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B9" w:rsidRDefault="0057285A" w:rsidP="008061B9">
      <w:pPr>
        <w:pStyle w:val="2"/>
      </w:pPr>
      <w:r>
        <w:rPr>
          <w:noProof/>
          <w:lang w:eastAsia="el-GR"/>
        </w:rPr>
        <w:drawing>
          <wp:inline distT="0" distB="0" distL="0" distR="0">
            <wp:extent cx="704850" cy="7048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1B9" w:rsidRPr="000C51C4" w:rsidRDefault="008061B9" w:rsidP="008061B9">
      <w:pPr>
        <w:rPr>
          <w:b/>
          <w:bCs/>
          <w:sz w:val="22"/>
          <w:lang w:val="en-US"/>
        </w:rPr>
      </w:pPr>
      <w:r w:rsidRPr="000C11F8">
        <w:rPr>
          <w:b/>
          <w:bCs/>
          <w:sz w:val="22"/>
        </w:rPr>
        <w:t xml:space="preserve">ΕΛΛΗΝΙΚΗ ΔΗΜΟΚΡΑΤΙΑ </w:t>
      </w:r>
      <w:r w:rsidRPr="000C11F8">
        <w:rPr>
          <w:b/>
          <w:bCs/>
          <w:sz w:val="22"/>
        </w:rPr>
        <w:tab/>
      </w:r>
      <w:r w:rsidRPr="000C11F8">
        <w:rPr>
          <w:b/>
          <w:bCs/>
          <w:sz w:val="22"/>
        </w:rPr>
        <w:tab/>
      </w:r>
      <w:r w:rsidRPr="000C11F8">
        <w:rPr>
          <w:b/>
          <w:bCs/>
          <w:sz w:val="22"/>
        </w:rPr>
        <w:tab/>
        <w:t xml:space="preserve"> </w:t>
      </w:r>
      <w:r w:rsidRPr="000C11F8">
        <w:rPr>
          <w:b/>
          <w:bCs/>
          <w:sz w:val="22"/>
        </w:rPr>
        <w:tab/>
        <w:t xml:space="preserve">Αγία Παρασκευή  </w:t>
      </w:r>
      <w:r w:rsidR="000C51C4" w:rsidRPr="000C51C4">
        <w:rPr>
          <w:b/>
          <w:bCs/>
          <w:sz w:val="22"/>
        </w:rPr>
        <w:t>30-</w:t>
      </w:r>
      <w:r w:rsidR="000C51C4">
        <w:rPr>
          <w:b/>
          <w:bCs/>
          <w:sz w:val="22"/>
          <w:lang w:val="en-US"/>
        </w:rPr>
        <w:t>11-2015</w:t>
      </w:r>
    </w:p>
    <w:p w:rsidR="008061B9" w:rsidRPr="000C11F8" w:rsidRDefault="008061B9" w:rsidP="008061B9">
      <w:pPr>
        <w:rPr>
          <w:b/>
          <w:bCs/>
          <w:sz w:val="22"/>
        </w:rPr>
      </w:pPr>
      <w:r w:rsidRPr="000C11F8">
        <w:rPr>
          <w:b/>
          <w:bCs/>
          <w:sz w:val="22"/>
        </w:rPr>
        <w:t>ΝΟΜΟΣ ΑΤΤΙΚΗΣ</w:t>
      </w:r>
    </w:p>
    <w:p w:rsidR="008061B9" w:rsidRPr="000C51C4" w:rsidRDefault="008061B9" w:rsidP="008061B9">
      <w:pPr>
        <w:rPr>
          <w:b/>
          <w:bCs/>
          <w:sz w:val="22"/>
          <w:lang w:val="en-US"/>
        </w:rPr>
      </w:pPr>
      <w:r w:rsidRPr="000C11F8">
        <w:rPr>
          <w:b/>
          <w:bCs/>
          <w:sz w:val="22"/>
        </w:rPr>
        <w:t>ΔΗΜΟΣ ΑΓΙΑΣ ΠΑΡΑΣΚΕΥΗΣ</w:t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</w:r>
      <w:r w:rsidRPr="006975B5">
        <w:rPr>
          <w:b/>
          <w:bCs/>
          <w:sz w:val="22"/>
        </w:rPr>
        <w:t xml:space="preserve">Αρ. Πρωτ.: </w:t>
      </w:r>
      <w:r w:rsidR="000C51C4">
        <w:rPr>
          <w:b/>
          <w:bCs/>
          <w:sz w:val="22"/>
          <w:lang w:val="en-US"/>
        </w:rPr>
        <w:t>40508</w:t>
      </w:r>
    </w:p>
    <w:p w:rsidR="008061B9" w:rsidRPr="0084519D" w:rsidRDefault="008061B9" w:rsidP="008061B9">
      <w:pPr>
        <w:rPr>
          <w:bCs/>
          <w:sz w:val="22"/>
        </w:rPr>
      </w:pPr>
      <w:r w:rsidRPr="0084519D">
        <w:rPr>
          <w:bCs/>
          <w:sz w:val="22"/>
        </w:rPr>
        <w:t>Δ/νση: Λ. Μεσογείων 415-417</w:t>
      </w:r>
    </w:p>
    <w:p w:rsidR="008061B9" w:rsidRPr="006975B5" w:rsidRDefault="008061B9" w:rsidP="008061B9">
      <w:pPr>
        <w:rPr>
          <w:bCs/>
          <w:sz w:val="22"/>
        </w:rPr>
      </w:pPr>
      <w:r w:rsidRPr="0084519D">
        <w:rPr>
          <w:bCs/>
          <w:sz w:val="22"/>
          <w:lang w:val="en-US"/>
        </w:rPr>
        <w:t>T</w:t>
      </w:r>
      <w:r w:rsidRPr="0084519D">
        <w:rPr>
          <w:bCs/>
          <w:sz w:val="22"/>
        </w:rPr>
        <w:t>.</w:t>
      </w:r>
      <w:r w:rsidRPr="0084519D">
        <w:rPr>
          <w:bCs/>
          <w:sz w:val="22"/>
          <w:lang w:val="en-US"/>
        </w:rPr>
        <w:t>K</w:t>
      </w:r>
      <w:r w:rsidRPr="0084519D">
        <w:rPr>
          <w:bCs/>
          <w:sz w:val="22"/>
        </w:rPr>
        <w:t>. 15343</w:t>
      </w:r>
    </w:p>
    <w:p w:rsidR="008061B9" w:rsidRPr="000C51C4" w:rsidRDefault="008061B9" w:rsidP="008061B9">
      <w:pPr>
        <w:rPr>
          <w:bCs/>
          <w:sz w:val="22"/>
        </w:rPr>
      </w:pPr>
      <w:r w:rsidRPr="0084519D">
        <w:rPr>
          <w:bCs/>
          <w:sz w:val="22"/>
        </w:rPr>
        <w:t>Τηλ</w:t>
      </w:r>
      <w:r w:rsidRPr="000C51C4">
        <w:rPr>
          <w:bCs/>
          <w:sz w:val="22"/>
        </w:rPr>
        <w:t>.: 213 2004 500</w:t>
      </w:r>
    </w:p>
    <w:p w:rsidR="008061B9" w:rsidRPr="000C51C4" w:rsidRDefault="008061B9" w:rsidP="008061B9">
      <w:pPr>
        <w:rPr>
          <w:bCs/>
          <w:sz w:val="22"/>
        </w:rPr>
      </w:pPr>
      <w:r w:rsidRPr="0084519D">
        <w:rPr>
          <w:bCs/>
          <w:sz w:val="22"/>
        </w:rPr>
        <w:t>Φαξ</w:t>
      </w:r>
      <w:r w:rsidRPr="000C51C4">
        <w:rPr>
          <w:bCs/>
          <w:sz w:val="22"/>
        </w:rPr>
        <w:t xml:space="preserve">.: 213 2004 531 </w:t>
      </w:r>
    </w:p>
    <w:p w:rsidR="008061B9" w:rsidRPr="002207A8" w:rsidRDefault="008061B9" w:rsidP="008061B9">
      <w:pPr>
        <w:rPr>
          <w:b/>
          <w:bCs/>
          <w:sz w:val="22"/>
          <w:lang w:val="en-US"/>
        </w:rPr>
      </w:pPr>
      <w:r w:rsidRPr="0084519D">
        <w:rPr>
          <w:bCs/>
          <w:sz w:val="22"/>
          <w:lang w:val="en-US"/>
        </w:rPr>
        <w:t>E</w:t>
      </w:r>
      <w:r w:rsidRPr="000C51C4">
        <w:rPr>
          <w:bCs/>
          <w:sz w:val="22"/>
          <w:lang w:val="en-US"/>
        </w:rPr>
        <w:t>-</w:t>
      </w:r>
      <w:r w:rsidRPr="0084519D">
        <w:rPr>
          <w:bCs/>
          <w:sz w:val="22"/>
          <w:lang w:val="en-US"/>
        </w:rPr>
        <w:t>mail</w:t>
      </w:r>
      <w:r w:rsidRPr="000C51C4">
        <w:rPr>
          <w:bCs/>
          <w:sz w:val="22"/>
          <w:lang w:val="en-US"/>
        </w:rPr>
        <w:t xml:space="preserve">: </w:t>
      </w:r>
      <w:r w:rsidRPr="0084519D">
        <w:rPr>
          <w:bCs/>
          <w:sz w:val="22"/>
          <w:lang w:val="en-US"/>
        </w:rPr>
        <w:t>dimosagiasparaskevis</w:t>
      </w:r>
      <w:r w:rsidRPr="002207A8">
        <w:rPr>
          <w:bCs/>
          <w:sz w:val="22"/>
          <w:lang w:val="en-US"/>
        </w:rPr>
        <w:t>@</w:t>
      </w:r>
      <w:r w:rsidRPr="0084519D">
        <w:rPr>
          <w:bCs/>
          <w:sz w:val="22"/>
          <w:lang w:val="en-US"/>
        </w:rPr>
        <w:t>agiaparaskevi</w:t>
      </w:r>
      <w:r w:rsidRPr="002207A8">
        <w:rPr>
          <w:bCs/>
          <w:sz w:val="22"/>
          <w:lang w:val="en-US"/>
        </w:rPr>
        <w:t>.</w:t>
      </w:r>
      <w:r w:rsidRPr="0084519D">
        <w:rPr>
          <w:bCs/>
          <w:sz w:val="22"/>
          <w:lang w:val="en-US"/>
        </w:rPr>
        <w:t>gr</w:t>
      </w:r>
      <w:r w:rsidRPr="002207A8">
        <w:rPr>
          <w:b/>
          <w:bCs/>
          <w:sz w:val="22"/>
          <w:lang w:val="en-US"/>
        </w:rPr>
        <w:tab/>
      </w:r>
      <w:r w:rsidRPr="002207A8">
        <w:rPr>
          <w:b/>
          <w:bCs/>
          <w:sz w:val="22"/>
          <w:lang w:val="en-US"/>
        </w:rPr>
        <w:tab/>
      </w:r>
    </w:p>
    <w:p w:rsidR="008061B9" w:rsidRPr="004F722F" w:rsidRDefault="008061B9" w:rsidP="008061B9">
      <w:pPr>
        <w:rPr>
          <w:b/>
          <w:bCs/>
          <w:sz w:val="22"/>
        </w:rPr>
      </w:pPr>
      <w:r>
        <w:rPr>
          <w:b/>
          <w:bCs/>
          <w:sz w:val="22"/>
        </w:rPr>
        <w:t>ΔΙΕΥΘΥΝΣΗ</w:t>
      </w:r>
      <w:r w:rsidRPr="004F722F">
        <w:rPr>
          <w:b/>
          <w:bCs/>
          <w:sz w:val="22"/>
        </w:rPr>
        <w:t xml:space="preserve"> </w:t>
      </w:r>
      <w:r>
        <w:rPr>
          <w:b/>
          <w:bCs/>
          <w:sz w:val="22"/>
        </w:rPr>
        <w:t>ΤΕΧΝΙΚΩΝ ΥΠΗΡΕΣΙΩΝ</w:t>
      </w:r>
    </w:p>
    <w:p w:rsidR="008061B9" w:rsidRPr="002A3C8E" w:rsidRDefault="008061B9" w:rsidP="008061B9">
      <w:pPr>
        <w:rPr>
          <w:bCs/>
          <w:sz w:val="22"/>
        </w:rPr>
      </w:pPr>
      <w:r w:rsidRPr="002A3C8E">
        <w:rPr>
          <w:bCs/>
          <w:sz w:val="22"/>
        </w:rPr>
        <w:t>Πληροφορίες: κ.</w:t>
      </w:r>
      <w:r>
        <w:rPr>
          <w:bCs/>
          <w:sz w:val="22"/>
        </w:rPr>
        <w:t xml:space="preserve"> Σίμος Σίμου</w:t>
      </w:r>
    </w:p>
    <w:p w:rsidR="008061B9" w:rsidRPr="00934792" w:rsidRDefault="008061B9" w:rsidP="008061B9">
      <w:pPr>
        <w:rPr>
          <w:bCs/>
          <w:sz w:val="22"/>
          <w:lang w:val="en-US"/>
        </w:rPr>
      </w:pPr>
      <w:r w:rsidRPr="002A3C8E">
        <w:rPr>
          <w:bCs/>
          <w:sz w:val="22"/>
        </w:rPr>
        <w:t>Τηλ</w:t>
      </w:r>
      <w:r w:rsidRPr="00934792">
        <w:rPr>
          <w:bCs/>
          <w:sz w:val="22"/>
          <w:lang w:val="en-US"/>
        </w:rPr>
        <w:t>:   2132004518</w:t>
      </w:r>
    </w:p>
    <w:p w:rsidR="008061B9" w:rsidRPr="006F6053" w:rsidRDefault="008061B9" w:rsidP="008061B9">
      <w:pPr>
        <w:rPr>
          <w:bCs/>
          <w:sz w:val="22"/>
          <w:lang w:val="en-US"/>
        </w:rPr>
      </w:pPr>
      <w:r w:rsidRPr="002A3C8E">
        <w:rPr>
          <w:bCs/>
          <w:sz w:val="22"/>
        </w:rPr>
        <w:t>Φαξ</w:t>
      </w:r>
      <w:r w:rsidRPr="006F6053">
        <w:rPr>
          <w:bCs/>
          <w:sz w:val="22"/>
          <w:lang w:val="en-US"/>
        </w:rPr>
        <w:t>.: 2132004513</w:t>
      </w:r>
    </w:p>
    <w:p w:rsidR="008061B9" w:rsidRPr="000C11F8" w:rsidRDefault="008061B9" w:rsidP="008061B9">
      <w:pPr>
        <w:rPr>
          <w:bCs/>
          <w:sz w:val="22"/>
          <w:lang w:val="en-US"/>
        </w:rPr>
      </w:pPr>
      <w:r w:rsidRPr="002A3C8E">
        <w:rPr>
          <w:bCs/>
          <w:sz w:val="22"/>
          <w:lang w:val="en-US"/>
        </w:rPr>
        <w:t>E</w:t>
      </w:r>
      <w:r w:rsidRPr="000C11F8">
        <w:rPr>
          <w:bCs/>
          <w:sz w:val="22"/>
          <w:lang w:val="en-US"/>
        </w:rPr>
        <w:t>-</w:t>
      </w:r>
      <w:r w:rsidRPr="002A3C8E">
        <w:rPr>
          <w:bCs/>
          <w:sz w:val="22"/>
          <w:lang w:val="en-US"/>
        </w:rPr>
        <w:t>mail</w:t>
      </w:r>
      <w:r w:rsidRPr="000C11F8">
        <w:rPr>
          <w:bCs/>
          <w:sz w:val="22"/>
          <w:lang w:val="en-US"/>
        </w:rPr>
        <w:t xml:space="preserve">: </w:t>
      </w:r>
      <w:r>
        <w:rPr>
          <w:bCs/>
          <w:sz w:val="22"/>
          <w:lang w:val="en-US"/>
        </w:rPr>
        <w:t>s.simou@agiaparaskevi.gr</w:t>
      </w:r>
    </w:p>
    <w:p w:rsidR="008061B9" w:rsidRPr="000C11F8" w:rsidRDefault="008061B9" w:rsidP="008061B9">
      <w:pPr>
        <w:rPr>
          <w:b/>
          <w:bCs/>
          <w:sz w:val="22"/>
          <w:lang w:val="en-US"/>
        </w:rPr>
      </w:pPr>
    </w:p>
    <w:p w:rsidR="008061B9" w:rsidRPr="000C11F8" w:rsidRDefault="008061B9" w:rsidP="008061B9">
      <w:pPr>
        <w:rPr>
          <w:rFonts w:ascii="Arial" w:hAnsi="Arial" w:cs="Arial"/>
          <w:sz w:val="22"/>
          <w:lang w:val="en-US"/>
        </w:rPr>
      </w:pPr>
    </w:p>
    <w:p w:rsidR="008061B9" w:rsidRPr="00EA5360" w:rsidRDefault="008061B9" w:rsidP="008061B9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0C11F8">
        <w:rPr>
          <w:rFonts w:ascii="Arial" w:hAnsi="Arial" w:cs="Arial"/>
          <w:b/>
          <w:sz w:val="22"/>
          <w:lang w:val="en-US"/>
        </w:rPr>
        <w:t xml:space="preserve">                                                                </w:t>
      </w:r>
      <w:r w:rsidRPr="00EA5360">
        <w:rPr>
          <w:rFonts w:ascii="Arial" w:hAnsi="Arial" w:cs="Arial"/>
          <w:b/>
          <w:sz w:val="22"/>
        </w:rPr>
        <w:t>ΠΡΟΣ:</w:t>
      </w:r>
    </w:p>
    <w:p w:rsidR="008061B9" w:rsidRPr="004F722F" w:rsidRDefault="008061B9" w:rsidP="008061B9">
      <w:pPr>
        <w:suppressAutoHyphens w:val="0"/>
        <w:spacing w:line="276" w:lineRule="auto"/>
        <w:ind w:left="50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Τον Πρόεδρο και τα Μέλη του Δημοτικού Συμβουλίου</w:t>
      </w:r>
    </w:p>
    <w:p w:rsidR="008061B9" w:rsidRPr="00EA5360" w:rsidRDefault="008061B9" w:rsidP="008061B9">
      <w:pPr>
        <w:suppressAutoHyphens w:val="0"/>
        <w:spacing w:line="276" w:lineRule="auto"/>
        <w:ind w:left="3600" w:firstLine="720"/>
        <w:rPr>
          <w:rFonts w:ascii="Arial" w:hAnsi="Arial" w:cs="Arial"/>
          <w:sz w:val="22"/>
        </w:rPr>
      </w:pPr>
    </w:p>
    <w:p w:rsidR="008061B9" w:rsidRDefault="008061B9" w:rsidP="008061B9">
      <w:pPr>
        <w:jc w:val="both"/>
        <w:rPr>
          <w:rFonts w:ascii="Arial" w:hAnsi="Arial" w:cs="Arial"/>
          <w:sz w:val="22"/>
        </w:rPr>
      </w:pPr>
    </w:p>
    <w:p w:rsidR="008061B9" w:rsidRDefault="008061B9" w:rsidP="008061B9">
      <w:pPr>
        <w:pStyle w:val="21"/>
        <w:spacing w:line="360" w:lineRule="auto"/>
        <w:ind w:left="0" w:firstLine="720"/>
      </w:pPr>
      <w:r w:rsidRPr="00EA5360">
        <w:rPr>
          <w:b/>
        </w:rPr>
        <w:t>ΘΕΜΑ:</w:t>
      </w:r>
      <w:r>
        <w:t xml:space="preserve">  «</w:t>
      </w:r>
      <w:r>
        <w:rPr>
          <w:sz w:val="24"/>
        </w:rPr>
        <w:t>Λήψη απόφασης για την έγκριση του πρακτικού της κλήρωσης και τη συγκρότηση της Επιτροπής σε σώμα για τις προσωρινές &amp; οριστικές παραλαβές έργων της Δ/νσης Τεχνικών Υπηρεσιών.</w:t>
      </w:r>
    </w:p>
    <w:p w:rsidR="008061B9" w:rsidRDefault="008061B9" w:rsidP="008061B9">
      <w:pPr>
        <w:pStyle w:val="21"/>
        <w:spacing w:line="360" w:lineRule="auto"/>
        <w:ind w:left="0" w:firstLine="720"/>
      </w:pPr>
    </w:p>
    <w:p w:rsidR="008061B9" w:rsidRPr="00EA5360" w:rsidRDefault="008061B9" w:rsidP="008061B9">
      <w:pPr>
        <w:pStyle w:val="22"/>
        <w:spacing w:line="276" w:lineRule="auto"/>
        <w:ind w:left="0" w:firstLine="284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Έχοντας υπόψη:</w:t>
      </w:r>
    </w:p>
    <w:p w:rsidR="008061B9" w:rsidRPr="00EA5360" w:rsidRDefault="008061B9" w:rsidP="008061B9">
      <w:pPr>
        <w:pStyle w:val="Web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>Τις διατάξεις του άρθρου 16 του Π.Δ. 171/1987 περί σύστασης επιτροπής παραλαβής δημοτικών έργων,</w:t>
      </w:r>
    </w:p>
    <w:p w:rsidR="008061B9" w:rsidRPr="00EA5360" w:rsidRDefault="008061B9" w:rsidP="008061B9">
      <w:pPr>
        <w:pStyle w:val="Web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 xml:space="preserve">Το άρθρο 61 του Ν 4257/2014 περί σύστασης επιτροπών παραλαβής έργων, </w:t>
      </w:r>
    </w:p>
    <w:p w:rsidR="008061B9" w:rsidRPr="00B10A8A" w:rsidRDefault="008061B9" w:rsidP="008061B9">
      <w:pPr>
        <w:pStyle w:val="Web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 xml:space="preserve">Το άρθρο 26 του Ν.4024/2011 (ΦΕΚ 226/Α΄/27-10-2011) «Συνταξιοδοτικές ρυθμίσεις, ενιαίο μισθολόγιο-βαθμολόγιο, εργασιακή εφεδρεία και άλλες διατάξεις εφαρμογής του μεσοπρόθεσμου πλαισίου δημοσιονομικής στρατηγικής 2012-2015» και τις εγκυκλίους α) ΔΙΣΚΠΟ/Φ18/οικ. 21526/4-11-2011 (ΑΔΑ:45ΒΜΧ-Ω1Β) εγκύκλιο του Υπουργείου Διοικητικής Μεταρρύθμισης και Ηλεκτρονικής Διακυβέρνησης με θέμα  «Συγκρότηση συλλογικών οργάνων της διοίκησης και ορισμός των μελών τους με κλήρωση», </w:t>
      </w:r>
    </w:p>
    <w:p w:rsidR="008061B9" w:rsidRPr="00B10A8A" w:rsidRDefault="008061B9" w:rsidP="008061B9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 xml:space="preserve">β) ΔΙΣΚΠΟ/Φ18/οικ.21508/4-11-2011 απόφαση του Υπουργού Διοικητικής Μεταρρύθμισης και Ηλεκτρονικής Διακυβέρνησης (ΦΕΚ Β΄ 2540/7-11-2011) με θέμα «Διενέργεια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αξιολόγηση, παρακολούθηση, παραλαβή προμηθειών, υπηρεσιών ή έργων», </w:t>
      </w:r>
    </w:p>
    <w:p w:rsidR="008061B9" w:rsidRPr="00B10A8A" w:rsidRDefault="008061B9" w:rsidP="008061B9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 xml:space="preserve">γ) Την με αριθμό ΔΙΣΚΠΟ/Φ18/οικ. 23243/23-11-2011 εγκύκλιο του Υπουργείου Διοικητικής Μεταρρύθμισης και Ηλεκτρονικής Διακυβέρνησης «Διενέργεια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αξιολόγηση, παρακολούθηση, παραλαβή προμηθειών, υπηρεσιών ή έργων» και </w:t>
      </w:r>
    </w:p>
    <w:p w:rsidR="008061B9" w:rsidRPr="00EA5360" w:rsidRDefault="008061B9" w:rsidP="008061B9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Style w:val="a4"/>
          <w:rFonts w:ascii="Arial" w:hAnsi="Arial" w:cs="Arial"/>
          <w:b w:val="0"/>
          <w:bCs w:val="0"/>
          <w:sz w:val="22"/>
          <w:szCs w:val="22"/>
        </w:rPr>
      </w:pPr>
      <w:r w:rsidRPr="00B10A8A">
        <w:rPr>
          <w:rFonts w:ascii="Arial" w:hAnsi="Arial" w:cs="Arial"/>
          <w:sz w:val="22"/>
          <w:szCs w:val="22"/>
        </w:rPr>
        <w:t>δ) ΔΙΣΚΠΟ/1.18/ΟΙΚ.21700/19-9-12 (ΑΔΑ: Β4Θ0Χ-ΖΕ2): εγκύκλιο του Υπουργείου Διοικητικής Μεταρρύθμισης και Ηλεκτρονικής Διακυβέρνησης Εφαρμογή του άρθρου 26 του ν.4024/2011 «Συγκρότηση συλλογικών οργάνων της διοίκησης και ορισμός των μελών τους με κλήρωση».</w:t>
      </w:r>
    </w:p>
    <w:p w:rsidR="008061B9" w:rsidRPr="00B10A8A" w:rsidRDefault="008061B9" w:rsidP="008061B9">
      <w:pPr>
        <w:pStyle w:val="Web"/>
        <w:numPr>
          <w:ilvl w:val="0"/>
          <w:numId w:val="1"/>
        </w:numPr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B10A8A">
        <w:rPr>
          <w:rFonts w:ascii="Arial" w:hAnsi="Arial" w:cs="Arial"/>
          <w:bCs/>
          <w:sz w:val="22"/>
          <w:szCs w:val="22"/>
        </w:rPr>
        <w:t>Όταν προϋπολογισμός του έργου α) δεν υπερβαίνει</w:t>
      </w:r>
      <w:r>
        <w:rPr>
          <w:rFonts w:ascii="Arial" w:hAnsi="Arial" w:cs="Arial"/>
          <w:bCs/>
          <w:sz w:val="22"/>
          <w:szCs w:val="22"/>
        </w:rPr>
        <w:t xml:space="preserve"> το 1.000.000 €, κατά παράγραφο</w:t>
      </w:r>
      <w:r w:rsidRPr="00B10A8A">
        <w:rPr>
          <w:rFonts w:ascii="Arial" w:hAnsi="Arial" w:cs="Arial"/>
          <w:bCs/>
          <w:sz w:val="22"/>
          <w:szCs w:val="22"/>
        </w:rPr>
        <w:t xml:space="preserve"> 1α του άρθρου 61 του Ν.4257/2014 η επιτροπή αποτελείται από δύο υπαλλήλους κατηγορίας ΠΕ Μηχανικών ή ένα υπάλληλο κατηγορίας ΠΕ Μηχανικών και ένα υπάλληλο κατηγορίας ΤΕ Μηχανικών </w:t>
      </w:r>
    </w:p>
    <w:p w:rsidR="008061B9" w:rsidRPr="00B10A8A" w:rsidRDefault="008061B9" w:rsidP="008061B9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10A8A">
        <w:rPr>
          <w:rFonts w:ascii="Arial" w:hAnsi="Arial" w:cs="Arial"/>
          <w:bCs/>
          <w:sz w:val="22"/>
          <w:szCs w:val="22"/>
        </w:rPr>
        <w:t>β) για άν</w:t>
      </w:r>
      <w:r>
        <w:rPr>
          <w:rFonts w:ascii="Arial" w:hAnsi="Arial" w:cs="Arial"/>
          <w:bCs/>
          <w:sz w:val="22"/>
          <w:szCs w:val="22"/>
        </w:rPr>
        <w:t>ω του 1.000.000€ κατά παράγραφο</w:t>
      </w:r>
      <w:r w:rsidRPr="00B10A8A">
        <w:rPr>
          <w:rFonts w:ascii="Arial" w:hAnsi="Arial" w:cs="Arial"/>
          <w:bCs/>
          <w:sz w:val="22"/>
          <w:szCs w:val="22"/>
        </w:rPr>
        <w:t xml:space="preserve"> 1β του άρθρου 61 του Ν.4257/2014 η επιτροπή αποτελείται από τρεις υπαλλήλους κατηγορίας ΠΕ Μηχανικών ή δύο υπαλλήλους κατηγορίας ΠΕ Μηχανικών και ένα υπάλληλο κατηγορίας ΤΕ Μηχανικών </w:t>
      </w:r>
    </w:p>
    <w:p w:rsidR="008061B9" w:rsidRPr="00B10A8A" w:rsidRDefault="008061B9" w:rsidP="008061B9">
      <w:pPr>
        <w:pStyle w:val="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10A8A">
        <w:rPr>
          <w:rFonts w:ascii="Arial" w:hAnsi="Arial" w:cs="Arial"/>
          <w:bCs/>
          <w:sz w:val="22"/>
          <w:szCs w:val="22"/>
        </w:rPr>
        <w:t>γ) και από έναν δημοτικό σύμβουλο, σύμφωνα με τις διατάξεις της παρ. 1και της παρ.4  του άρθρου 61 του Ν. 4257/2014 και της παρ. 2 του άρθρου 15 του Π.Δ. 171/1987.</w:t>
      </w:r>
    </w:p>
    <w:p w:rsidR="008061B9" w:rsidRPr="00EA5360" w:rsidRDefault="008061B9" w:rsidP="008061B9">
      <w:pPr>
        <w:pStyle w:val="20"/>
        <w:numPr>
          <w:ilvl w:val="0"/>
          <w:numId w:val="1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lastRenderedPageBreak/>
        <w:t>Σύμφωνα με την παρ. 2</w:t>
      </w:r>
      <w:r w:rsidRPr="00EA5360">
        <w:rPr>
          <w:rFonts w:ascii="Arial" w:hAnsi="Arial" w:cs="Arial"/>
          <w:sz w:val="22"/>
          <w:szCs w:val="22"/>
          <w:vertAlign w:val="superscript"/>
        </w:rPr>
        <w:t>α</w:t>
      </w:r>
      <w:r w:rsidRPr="00EA5360">
        <w:rPr>
          <w:rFonts w:ascii="Arial" w:hAnsi="Arial" w:cs="Arial"/>
          <w:sz w:val="22"/>
          <w:szCs w:val="22"/>
        </w:rPr>
        <w:t xml:space="preserve"> του άρθρου 61 του Ν. 4257/2014, καθώς και με το εδάφιο της παραγράφου 3 του άρθρου 73 Ν. 3669/2008, ο πρόεδρος της επιτροπής δεν ορίζεται από τους υπαλλήλους της διευθύνουσας υπηρεσίας. Επομένως ο υποψήφιος πρόεδρος της επιτροπής και ο αναπληρωτής του κληρώνεται από τους υπαλλήλους κατηγορίας μηχανικών ΠΕ–ΤΕ εκτός Τεχνικής Υπηρεσίας.</w:t>
      </w:r>
    </w:p>
    <w:p w:rsidR="008061B9" w:rsidRPr="00EA5360" w:rsidRDefault="008061B9" w:rsidP="008061B9">
      <w:pPr>
        <w:pStyle w:val="20"/>
        <w:numPr>
          <w:ilvl w:val="0"/>
          <w:numId w:val="1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t xml:space="preserve"> Μετά τον πρόεδρο κληρώνεται το έτερον μέλος της επιτροπής, τακτικό και αναπληρωματικό, ούτως ώστε:</w:t>
      </w:r>
    </w:p>
    <w:p w:rsidR="008061B9" w:rsidRPr="00EA5360" w:rsidRDefault="008061B9" w:rsidP="008061B9">
      <w:pPr>
        <w:pStyle w:val="20"/>
        <w:tabs>
          <w:tab w:val="left" w:pos="426"/>
          <w:tab w:val="left" w:pos="567"/>
          <w:tab w:val="left" w:pos="851"/>
          <w:tab w:val="left" w:pos="1134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t>α)</w:t>
      </w:r>
      <w:r w:rsidRPr="00EA5360">
        <w:rPr>
          <w:rFonts w:ascii="Arial" w:hAnsi="Arial" w:cs="Arial"/>
          <w:sz w:val="22"/>
          <w:szCs w:val="22"/>
        </w:rPr>
        <w:tab/>
        <w:t>να μην είναι ο προϊστάμενος της Διευθυνούσης Υπηρεσίας ή ο επιβλέπων του έργου, βάσει παρ. 2β του άρθρου 61 του Ν. 4257/2014 ,</w:t>
      </w:r>
    </w:p>
    <w:p w:rsidR="008061B9" w:rsidRPr="00EA5360" w:rsidRDefault="008061B9" w:rsidP="008061B9">
      <w:pPr>
        <w:pStyle w:val="20"/>
        <w:tabs>
          <w:tab w:val="left" w:pos="426"/>
          <w:tab w:val="left" w:pos="567"/>
          <w:tab w:val="left" w:pos="851"/>
          <w:tab w:val="left" w:pos="1134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t>β)</w:t>
      </w:r>
      <w:r w:rsidRPr="00EA5360">
        <w:rPr>
          <w:rFonts w:ascii="Arial" w:hAnsi="Arial" w:cs="Arial"/>
          <w:sz w:val="22"/>
          <w:szCs w:val="22"/>
        </w:rPr>
        <w:tab/>
        <w:t>στην επιτροπή να συμμετέχει τεχνικός υπάλληλος αντίστοιχης ειδικότητας με την κύρια κατηγορία του έργου το οποίο παραλαμβάνεται, βάσει της παρ. 2γ του άρθρου 61 του Ν. 4257/2014, και</w:t>
      </w:r>
    </w:p>
    <w:p w:rsidR="008061B9" w:rsidRDefault="008061B9" w:rsidP="008061B9">
      <w:pPr>
        <w:pStyle w:val="20"/>
        <w:tabs>
          <w:tab w:val="left" w:pos="426"/>
          <w:tab w:val="left" w:pos="567"/>
          <w:tab w:val="left" w:pos="851"/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t>γ)  τουλάχιστον ένα μέλος της επιτροπής να είναι κατηγορίας ΠΕ, βάσει παρ. 1</w:t>
      </w:r>
      <w:r w:rsidRPr="00EA5360">
        <w:rPr>
          <w:rFonts w:ascii="Arial" w:hAnsi="Arial" w:cs="Arial"/>
          <w:sz w:val="22"/>
          <w:szCs w:val="22"/>
          <w:vertAlign w:val="superscript"/>
        </w:rPr>
        <w:t>α</w:t>
      </w:r>
      <w:r w:rsidRPr="00EA53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του άρθρου 61 του Ν. 4257/2014,</w:t>
      </w:r>
    </w:p>
    <w:p w:rsidR="008061B9" w:rsidRPr="00E756C1" w:rsidRDefault="008061B9" w:rsidP="008061B9">
      <w:pPr>
        <w:pStyle w:val="20"/>
        <w:tabs>
          <w:tab w:val="left" w:pos="426"/>
          <w:tab w:val="left" w:pos="567"/>
          <w:tab w:val="left" w:pos="851"/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30D7">
        <w:rPr>
          <w:rFonts w:ascii="Arial" w:hAnsi="Arial" w:cs="Arial"/>
          <w:b/>
          <w:bCs/>
          <w:sz w:val="22"/>
          <w:szCs w:val="22"/>
        </w:rPr>
        <w:t>7.</w:t>
      </w:r>
      <w:r w:rsidRPr="00E756C1">
        <w:rPr>
          <w:rFonts w:ascii="Century Gothic" w:hAnsi="Century Gothic" w:cs="Calibri"/>
          <w:color w:val="000000"/>
        </w:rPr>
        <w:t xml:space="preserve"> </w:t>
      </w:r>
      <w:r>
        <w:rPr>
          <w:rFonts w:ascii="Century Gothic" w:hAnsi="Century Gothic" w:cs="Calibri"/>
          <w:color w:val="000000"/>
        </w:rPr>
        <w:t xml:space="preserve">  </w:t>
      </w:r>
      <w:r w:rsidRPr="00D530D7">
        <w:rPr>
          <w:rFonts w:ascii="Arial" w:hAnsi="Arial" w:cs="Arial"/>
          <w:color w:val="000000"/>
          <w:sz w:val="22"/>
          <w:szCs w:val="22"/>
        </w:rPr>
        <w:t>Την με αριθμό Αποφ.266/2015 του Δ.Σ ΑΓΙΑΣ ΠΑΡΑΣΚΕΥΗΣ</w:t>
      </w:r>
      <w:r w:rsidRPr="001D7CC3">
        <w:rPr>
          <w:rFonts w:ascii="Century Gothic" w:hAnsi="Century Gothic" w:cs="Calibri"/>
          <w:color w:val="000000"/>
        </w:rPr>
        <w:t xml:space="preserve"> </w:t>
      </w:r>
    </w:p>
    <w:p w:rsidR="008061B9" w:rsidRPr="00EA5360" w:rsidRDefault="008061B9" w:rsidP="008061B9">
      <w:pPr>
        <w:pStyle w:val="20"/>
        <w:tabs>
          <w:tab w:val="left" w:pos="426"/>
          <w:tab w:val="left" w:pos="567"/>
          <w:tab w:val="left" w:pos="851"/>
          <w:tab w:val="left" w:pos="1134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8061B9" w:rsidRPr="00134B5B" w:rsidRDefault="008061B9" w:rsidP="008061B9">
      <w:pPr>
        <w:pStyle w:val="22"/>
        <w:spacing w:line="276" w:lineRule="auto"/>
        <w:ind w:left="0" w:firstLine="284"/>
        <w:jc w:val="both"/>
        <w:rPr>
          <w:rFonts w:ascii="Arial" w:hAnsi="Arial" w:cs="Arial"/>
          <w:color w:val="000000"/>
          <w:sz w:val="22"/>
          <w:szCs w:val="22"/>
          <w:lang w:val="el-GR"/>
        </w:rPr>
      </w:pPr>
      <w:r w:rsidRPr="00D530D7">
        <w:rPr>
          <w:rFonts w:ascii="Arial" w:hAnsi="Arial" w:cs="Arial"/>
          <w:sz w:val="22"/>
          <w:szCs w:val="22"/>
          <w:lang w:val="el-GR"/>
        </w:rPr>
        <w:t>την Πέμπτη 26 Νοεμβρίου 2014</w:t>
      </w:r>
      <w:r w:rsidRPr="00B10A8A">
        <w:rPr>
          <w:rFonts w:ascii="Arial" w:hAnsi="Arial" w:cs="Arial"/>
          <w:sz w:val="22"/>
          <w:szCs w:val="22"/>
          <w:lang w:val="el-GR"/>
        </w:rPr>
        <w:t>, στο Δημοτικό Κατάστημα του Δήμου Α</w:t>
      </w:r>
      <w:r>
        <w:rPr>
          <w:rFonts w:ascii="Arial" w:hAnsi="Arial" w:cs="Arial"/>
          <w:sz w:val="22"/>
          <w:szCs w:val="22"/>
          <w:lang w:val="el-GR"/>
        </w:rPr>
        <w:t>γίας Παρασκευής, στο Γραφείο τ</w:t>
      </w:r>
      <w:r>
        <w:rPr>
          <w:rFonts w:ascii="Arial" w:hAnsi="Arial" w:cs="Arial"/>
          <w:sz w:val="22"/>
          <w:szCs w:val="22"/>
          <w:lang w:val="en-US"/>
        </w:rPr>
        <w:t>o</w:t>
      </w:r>
      <w:r>
        <w:rPr>
          <w:rFonts w:ascii="Arial" w:hAnsi="Arial" w:cs="Arial"/>
          <w:sz w:val="22"/>
          <w:szCs w:val="22"/>
          <w:lang w:val="el-GR"/>
        </w:rPr>
        <w:t>υ Προϊσταμένου</w:t>
      </w:r>
      <w:r w:rsidRPr="00B10A8A">
        <w:rPr>
          <w:rFonts w:ascii="Arial" w:hAnsi="Arial" w:cs="Arial"/>
          <w:sz w:val="22"/>
          <w:szCs w:val="22"/>
          <w:lang w:val="el-GR"/>
        </w:rPr>
        <w:t xml:space="preserve"> της Διεύθυνσης Τεχνικών Υπηρεσιών </w:t>
      </w:r>
      <w:r>
        <w:rPr>
          <w:rFonts w:ascii="Arial" w:hAnsi="Arial" w:cs="Arial"/>
          <w:sz w:val="22"/>
          <w:szCs w:val="22"/>
          <w:lang w:val="el-GR"/>
        </w:rPr>
        <w:t>διενεργήθηκε από τον Προϊστάμενο</w:t>
      </w:r>
      <w:r w:rsidRPr="00B10A8A">
        <w:rPr>
          <w:rFonts w:ascii="Arial" w:hAnsi="Arial" w:cs="Arial"/>
          <w:sz w:val="22"/>
          <w:szCs w:val="22"/>
          <w:lang w:val="el-GR"/>
        </w:rPr>
        <w:t xml:space="preserve"> της Διεύθυνσ</w:t>
      </w:r>
      <w:r>
        <w:rPr>
          <w:rFonts w:ascii="Arial" w:hAnsi="Arial" w:cs="Arial"/>
          <w:sz w:val="22"/>
          <w:szCs w:val="22"/>
          <w:lang w:val="el-GR"/>
        </w:rPr>
        <w:t>ης Τεχνικών Υπηρεσιών κ. Σπυρίδων Μπουρδάρα</w:t>
      </w:r>
      <w:r w:rsidRPr="00B10A8A">
        <w:rPr>
          <w:rFonts w:ascii="Arial" w:hAnsi="Arial" w:cs="Arial"/>
          <w:sz w:val="22"/>
          <w:szCs w:val="22"/>
          <w:lang w:val="el-GR"/>
        </w:rPr>
        <w:t>,</w:t>
      </w:r>
      <w:r w:rsidRPr="00B10A8A">
        <w:rPr>
          <w:rFonts w:ascii="Arial" w:hAnsi="Arial" w:cs="Arial"/>
          <w:color w:val="FF0000"/>
          <w:sz w:val="22"/>
          <w:szCs w:val="22"/>
          <w:lang w:val="el-GR"/>
        </w:rPr>
        <w:t xml:space="preserve"> </w:t>
      </w:r>
      <w:r>
        <w:rPr>
          <w:rFonts w:ascii="Arial" w:hAnsi="Arial" w:cs="Arial"/>
          <w:sz w:val="22"/>
          <w:szCs w:val="22"/>
          <w:lang w:val="el-GR"/>
        </w:rPr>
        <w:t>ενώπιον του κ. Φρούντζου Χαράλαμπου και Θεοδωρίδη Νικόλαου υπαλλήλων</w:t>
      </w:r>
      <w:r w:rsidRPr="00B10A8A">
        <w:rPr>
          <w:rFonts w:ascii="Arial" w:hAnsi="Arial" w:cs="Arial"/>
          <w:sz w:val="22"/>
          <w:szCs w:val="22"/>
          <w:lang w:val="el-GR"/>
        </w:rPr>
        <w:t xml:space="preserve"> της Διεύθυνσης Τεχνικών Υπηρεσιών,</w:t>
      </w:r>
      <w:r w:rsidRPr="00B10A8A">
        <w:rPr>
          <w:rFonts w:ascii="Arial" w:hAnsi="Arial" w:cs="Arial"/>
          <w:color w:val="FF0000"/>
          <w:sz w:val="22"/>
          <w:szCs w:val="22"/>
          <w:lang w:val="el-GR"/>
        </w:rPr>
        <w:t xml:space="preserve"> </w:t>
      </w:r>
      <w:r w:rsidRPr="00B10A8A">
        <w:rPr>
          <w:rFonts w:ascii="Arial" w:hAnsi="Arial" w:cs="Arial"/>
          <w:sz w:val="22"/>
          <w:szCs w:val="22"/>
          <w:lang w:val="el-GR"/>
        </w:rPr>
        <w:t xml:space="preserve">κλήρωση για την ανάδειξη επιτροπής με τακτικά και αναπληρωματικά μέλη </w:t>
      </w:r>
      <w:r w:rsidRPr="00B10A8A">
        <w:rPr>
          <w:rFonts w:ascii="Arial" w:hAnsi="Arial" w:cs="Arial"/>
          <w:color w:val="000000"/>
          <w:sz w:val="22"/>
          <w:szCs w:val="22"/>
          <w:lang w:val="el-GR"/>
        </w:rPr>
        <w:t>για</w:t>
      </w:r>
      <w:r w:rsidRPr="00134B5B">
        <w:rPr>
          <w:rFonts w:ascii="Arial" w:hAnsi="Arial" w:cs="Arial"/>
          <w:color w:val="000000"/>
          <w:sz w:val="22"/>
          <w:szCs w:val="22"/>
          <w:lang w:val="el-GR"/>
        </w:rPr>
        <w:t xml:space="preserve"> </w:t>
      </w:r>
      <w:r w:rsidRPr="00B10A8A">
        <w:rPr>
          <w:rFonts w:ascii="Arial" w:hAnsi="Arial" w:cs="Arial"/>
          <w:color w:val="000000"/>
          <w:sz w:val="22"/>
          <w:szCs w:val="22"/>
          <w:lang w:val="el-GR"/>
        </w:rPr>
        <w:t>την</w:t>
      </w:r>
      <w:r w:rsidRPr="00B10A8A">
        <w:rPr>
          <w:rFonts w:ascii="Arial" w:hAnsi="Arial" w:cs="Arial"/>
          <w:sz w:val="22"/>
          <w:szCs w:val="22"/>
          <w:lang w:val="el-GR"/>
        </w:rPr>
        <w:t xml:space="preserve"> Προσωρινή &amp; Οριστική Παραλαβή των </w:t>
      </w:r>
      <w:r>
        <w:rPr>
          <w:rFonts w:ascii="Arial" w:hAnsi="Arial" w:cs="Arial"/>
          <w:sz w:val="22"/>
          <w:szCs w:val="22"/>
          <w:lang w:val="el-GR"/>
        </w:rPr>
        <w:t xml:space="preserve">κάτωθι </w:t>
      </w:r>
      <w:r w:rsidRPr="00B10A8A">
        <w:rPr>
          <w:rFonts w:ascii="Arial" w:hAnsi="Arial" w:cs="Arial"/>
          <w:sz w:val="22"/>
          <w:szCs w:val="22"/>
          <w:lang w:val="el-GR"/>
        </w:rPr>
        <w:t>έργων:</w:t>
      </w:r>
    </w:p>
    <w:p w:rsidR="008061B9" w:rsidRPr="00DA22D6" w:rsidRDefault="008061B9" w:rsidP="008061B9">
      <w:pPr>
        <w:numPr>
          <w:ilvl w:val="0"/>
          <w:numId w:val="2"/>
        </w:numPr>
        <w:tabs>
          <w:tab w:val="left" w:pos="567"/>
        </w:tabs>
        <w:suppressAutoHyphens w:val="0"/>
        <w:spacing w:line="360" w:lineRule="auto"/>
        <w:jc w:val="both"/>
        <w:rPr>
          <w:rFonts w:ascii="Century Gothic" w:hAnsi="Century Gothic" w:cs="Calibri"/>
          <w:b/>
          <w:color w:val="000000"/>
        </w:rPr>
      </w:pPr>
      <w:r w:rsidRPr="00DA22D6">
        <w:rPr>
          <w:rFonts w:ascii="Century Gothic" w:hAnsi="Century Gothic" w:cs="Calibri"/>
          <w:b/>
          <w:color w:val="000000"/>
        </w:rPr>
        <w:t>Συντήρηση – Βελτίωση της λειτουργικότητας του 1</w:t>
      </w:r>
      <w:r w:rsidRPr="00DA22D6">
        <w:rPr>
          <w:rFonts w:ascii="Century Gothic" w:hAnsi="Century Gothic" w:cs="Calibri"/>
          <w:b/>
          <w:color w:val="000000"/>
          <w:vertAlign w:val="superscript"/>
        </w:rPr>
        <w:t>ου</w:t>
      </w:r>
      <w:r w:rsidRPr="00DA22D6">
        <w:rPr>
          <w:rFonts w:ascii="Century Gothic" w:hAnsi="Century Gothic" w:cs="Calibri"/>
          <w:b/>
          <w:color w:val="000000"/>
        </w:rPr>
        <w:t xml:space="preserve"> Βρεφονηπιακού Σταθμού επί της οδού Βορρά 7</w:t>
      </w:r>
    </w:p>
    <w:p w:rsidR="008061B9" w:rsidRPr="00B01CB2" w:rsidRDefault="008061B9" w:rsidP="008061B9">
      <w:pPr>
        <w:pStyle w:val="a5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rFonts w:ascii="Century Gothic" w:hAnsi="Century Gothic" w:cs="Arial"/>
          <w:b/>
          <w:color w:val="000000"/>
          <w:lang w:val="el-GR"/>
        </w:rPr>
      </w:pPr>
      <w:r w:rsidRPr="00B01CB2">
        <w:rPr>
          <w:rFonts w:ascii="Century Gothic" w:hAnsi="Century Gothic" w:cs="Arial"/>
          <w:b/>
          <w:color w:val="000000"/>
          <w:lang w:val="el-GR"/>
        </w:rPr>
        <w:t>Κατασκευή Βρεφονηπιακού σταθμού στο Ο.Τ. 405</w:t>
      </w:r>
    </w:p>
    <w:p w:rsidR="008061B9" w:rsidRPr="008D6EB1" w:rsidRDefault="008061B9" w:rsidP="008061B9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D6EB1">
        <w:rPr>
          <w:rFonts w:ascii="Arial" w:hAnsi="Arial" w:cs="Arial"/>
          <w:sz w:val="22"/>
          <w:szCs w:val="22"/>
        </w:rPr>
        <w:t xml:space="preserve">Στα μέλη της Επιτροπής δεν πρέπει να περιλαμβάνονται </w:t>
      </w:r>
      <w:r>
        <w:rPr>
          <w:rFonts w:ascii="Arial" w:hAnsi="Arial" w:cs="Arial"/>
          <w:sz w:val="22"/>
          <w:szCs w:val="22"/>
        </w:rPr>
        <w:t>ο</w:t>
      </w:r>
      <w:r w:rsidRPr="008D6EB1">
        <w:rPr>
          <w:rFonts w:ascii="Arial" w:hAnsi="Arial" w:cs="Arial"/>
          <w:sz w:val="22"/>
          <w:szCs w:val="22"/>
        </w:rPr>
        <w:t xml:space="preserve"> Δ/ντης και οι επιβλέποντες των έργων</w:t>
      </w:r>
    </w:p>
    <w:p w:rsidR="008061B9" w:rsidRPr="000C11F8" w:rsidRDefault="008061B9" w:rsidP="008061B9">
      <w:pPr>
        <w:pStyle w:val="22"/>
        <w:spacing w:line="276" w:lineRule="auto"/>
        <w:ind w:left="1065"/>
        <w:jc w:val="both"/>
        <w:rPr>
          <w:rFonts w:ascii="Arial" w:hAnsi="Arial" w:cs="Arial"/>
          <w:b/>
          <w:sz w:val="22"/>
          <w:szCs w:val="22"/>
          <w:highlight w:val="yellow"/>
          <w:lang w:val="el-GR"/>
        </w:rPr>
      </w:pPr>
    </w:p>
    <w:p w:rsidR="008061B9" w:rsidRPr="00B10A8A" w:rsidRDefault="008061B9" w:rsidP="008061B9">
      <w:pPr>
        <w:pStyle w:val="22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el-GR"/>
        </w:rPr>
      </w:pPr>
      <w:r w:rsidRPr="00B10A8A">
        <w:rPr>
          <w:rFonts w:ascii="Arial" w:hAnsi="Arial" w:cs="Arial"/>
          <w:sz w:val="22"/>
          <w:szCs w:val="22"/>
          <w:lang w:val="el-GR"/>
        </w:rPr>
        <w:t xml:space="preserve">του Δήμου Αγίας Παρασκευής σύμφωνα με την από </w:t>
      </w:r>
      <w:r w:rsidRPr="00D530D7">
        <w:rPr>
          <w:rFonts w:ascii="Arial" w:hAnsi="Arial" w:cs="Arial"/>
          <w:sz w:val="22"/>
          <w:szCs w:val="22"/>
          <w:lang w:val="el-GR"/>
        </w:rPr>
        <w:t>Δ.Υ 23/11/2015.</w:t>
      </w:r>
      <w:r w:rsidRPr="00B10A8A">
        <w:rPr>
          <w:rFonts w:ascii="Arial" w:hAnsi="Arial" w:cs="Arial"/>
          <w:sz w:val="22"/>
          <w:szCs w:val="22"/>
          <w:lang w:val="el-GR"/>
        </w:rPr>
        <w:t xml:space="preserve"> τοιχοκολληθείσα, σχετική ανακοίνωση .</w:t>
      </w:r>
    </w:p>
    <w:p w:rsidR="008061B9" w:rsidRPr="00EA5360" w:rsidRDefault="008061B9" w:rsidP="008061B9">
      <w:pPr>
        <w:pStyle w:val="20"/>
        <w:tabs>
          <w:tab w:val="left" w:pos="284"/>
          <w:tab w:val="left" w:pos="567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eastAsia="el-GR"/>
        </w:rPr>
        <w:tab/>
      </w:r>
      <w:r>
        <w:rPr>
          <w:rFonts w:ascii="Arial" w:hAnsi="Arial" w:cs="Arial"/>
          <w:sz w:val="22"/>
          <w:szCs w:val="22"/>
        </w:rPr>
        <w:t>Κ</w:t>
      </w:r>
      <w:r w:rsidRPr="00EA5360">
        <w:rPr>
          <w:rFonts w:ascii="Arial" w:hAnsi="Arial" w:cs="Arial"/>
          <w:sz w:val="22"/>
          <w:szCs w:val="22"/>
        </w:rPr>
        <w:t>ατά την κλήρωση για την ανάδειξη μελών της επιτροπής, αφ’ ενός μεν αποκλείονται ο προϊστάμενος της Τεχνικής Υπηρεσίας και ο επιβλέπων του κάθε έργου, αφ’ ετέρου δε οι μετέχοντες υπάλληλοι εξαρτώνται από την κατηγορία εκπαίδευσης και της ειδικότητας του κληρωθέντος υποψηφίου προέδρου. Συγκεκριμένα εάν ο πρόεδρος είναι κατηγορίας ΤΕ, στην κλήρωση του ετέρου μέλους μετέχουν υπάλληλοι κατηγορίας ΠΕ, σε άλλη περίπτωση υπάλληλοι ΠΕ ή ΤΕ. Εάν ο κληρωθείς πρόεδρος έχει ειδικότητα αντίστοιχη των ανάλογων έργων, στην κλήρωση του ετέρου μέλους μετέχουν υπάλληλοι οποιασδήποτε ειδικότητας.</w:t>
      </w:r>
    </w:p>
    <w:p w:rsidR="008061B9" w:rsidRPr="009A027C" w:rsidRDefault="008061B9" w:rsidP="008061B9">
      <w:pPr>
        <w:pStyle w:val="20"/>
        <w:tabs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Η κλήρωση ολοκληρώθηκε</w:t>
      </w:r>
      <w:r w:rsidRPr="00EA5360">
        <w:rPr>
          <w:rFonts w:ascii="Arial" w:hAnsi="Arial" w:cs="Arial"/>
          <w:sz w:val="22"/>
          <w:szCs w:val="22"/>
        </w:rPr>
        <w:t xml:space="preserve"> με τον καθορισμό του προέδρου της επιτροπής. Πρόεδρος της επιτροπής είναι ο κληρωθείς υποψήφιος πρόεδρος, εκτός της περίπτωσης κατά την οποία ο κληρωθείς ως έτερον μέλος υπάλληλος δεν ανήκει στην Τεχνική Υπηρεσία και είναι αρχαιότερος του κληρωθέντος ως υποψηφίου προέδρου, οπότε, βάσει παρ. 2α, αυτός, ο κληρωθείς ως έτερον μέλος, καθίσταται πρόεδρος. </w:t>
      </w:r>
    </w:p>
    <w:p w:rsidR="008061B9" w:rsidRDefault="008061B9" w:rsidP="008061B9">
      <w:pPr>
        <w:pStyle w:val="22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el-GR"/>
        </w:rPr>
      </w:pPr>
    </w:p>
    <w:p w:rsidR="008061B9" w:rsidRPr="00EA5360" w:rsidRDefault="008061B9" w:rsidP="008061B9">
      <w:pPr>
        <w:pStyle w:val="a3"/>
        <w:spacing w:line="276" w:lineRule="auto"/>
        <w:ind w:right="-101" w:firstLine="284"/>
        <w:rPr>
          <w:szCs w:val="22"/>
        </w:rPr>
      </w:pPr>
      <w:r w:rsidRPr="00EA5360">
        <w:rPr>
          <w:szCs w:val="22"/>
        </w:rPr>
        <w:t>Η κλήρωση έγινε με επιλογή κλήρου πρώτα για τα τακτικά και κατόπιν για τα αναπληρωματικά μέλη, (εξαιρουμένων των επιβλε</w:t>
      </w:r>
      <w:r>
        <w:rPr>
          <w:szCs w:val="22"/>
        </w:rPr>
        <w:t>πόντων και του Προϊσταμένου</w:t>
      </w:r>
      <w:r w:rsidRPr="00EA5360">
        <w:rPr>
          <w:szCs w:val="22"/>
        </w:rPr>
        <w:t xml:space="preserve"> της Διεύθυνσης) οι οποίοι πληρούν τις προϋποθέσεις για τη συμμετοχή τους και πιο συγκεκριμένα:</w:t>
      </w:r>
    </w:p>
    <w:p w:rsidR="008061B9" w:rsidRPr="00244869" w:rsidRDefault="008061B9" w:rsidP="008061B9">
      <w:pPr>
        <w:pStyle w:val="20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t>Στην κλήρωση για την ανάδειξη του υποψηφίου προέδρου της επιτροπής προσωρινής και οριστικής παραλαβής των έργων μετά του αναπληρωτή αυτού έλαβαν μέρος όλοι οι υπάλληλοι ΠΕ και</w:t>
      </w:r>
      <w:r>
        <w:rPr>
          <w:rFonts w:ascii="Arial" w:hAnsi="Arial" w:cs="Arial"/>
          <w:sz w:val="22"/>
          <w:szCs w:val="22"/>
        </w:rPr>
        <w:t xml:space="preserve"> ΤΕ της </w:t>
      </w:r>
      <w:r w:rsidRPr="00EA5360">
        <w:rPr>
          <w:rFonts w:ascii="Arial" w:hAnsi="Arial" w:cs="Arial"/>
          <w:sz w:val="22"/>
          <w:szCs w:val="22"/>
        </w:rPr>
        <w:t>Δ/νσης Περιβάλλοντος του Δήμου</w:t>
      </w:r>
      <w:r>
        <w:rPr>
          <w:rFonts w:ascii="Arial" w:hAnsi="Arial" w:cs="Arial"/>
          <w:sz w:val="22"/>
          <w:szCs w:val="22"/>
        </w:rPr>
        <w:t xml:space="preserve"> Αγίας Παρασκευής</w:t>
      </w:r>
      <w:r w:rsidRPr="00B01CB2">
        <w:rPr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καθώς και των  Τεχνικών Υπηρεσιών των  Δήμων Χολαργού Παπάγου και Χαλανδρίου</w:t>
      </w:r>
      <w:r w:rsidRPr="00B10A8A">
        <w:rPr>
          <w:rFonts w:ascii="Arial" w:hAnsi="Arial" w:cs="Arial"/>
          <w:sz w:val="22"/>
          <w:szCs w:val="22"/>
        </w:rPr>
        <w:t xml:space="preserve"> </w:t>
      </w:r>
    </w:p>
    <w:p w:rsidR="008061B9" w:rsidRPr="00244869" w:rsidRDefault="008061B9" w:rsidP="008061B9">
      <w:pPr>
        <w:pStyle w:val="20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869">
        <w:rPr>
          <w:rFonts w:ascii="Arial" w:hAnsi="Arial" w:cs="Arial"/>
          <w:sz w:val="22"/>
          <w:szCs w:val="22"/>
        </w:rPr>
        <w:t>Στην κλήρωση για τα έτερα μέλη της επιτροπής προσωρινής και οριστικής παραλαβής έργων μετά των αναπληρωτών αυτού έλαβαν μέρος όλοι οι υπάλληλοι ΠΕ και ΤΕ του Δήμου Αγίας Παρασκευής.</w:t>
      </w:r>
    </w:p>
    <w:p w:rsidR="008061B9" w:rsidRPr="00783B8A" w:rsidRDefault="008061B9" w:rsidP="008061B9">
      <w:pPr>
        <w:pStyle w:val="20"/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t xml:space="preserve"> </w:t>
      </w:r>
      <w:r w:rsidRPr="002428C2">
        <w:rPr>
          <w:rFonts w:ascii="Arial" w:hAnsi="Arial" w:cs="Arial"/>
          <w:sz w:val="22"/>
          <w:szCs w:val="22"/>
        </w:rPr>
        <w:t>Η κλήρωση πραγματοποιείτε για την ανάδειξη νέων προέδρων και των αναπληρωματικών αυτών λόγο της αρ.αποφ.266 του Δ.Σ της Αγίας Παρασκευής</w:t>
      </w:r>
      <w:r>
        <w:rPr>
          <w:rFonts w:ascii="Arial" w:hAnsi="Arial" w:cs="Arial"/>
          <w:sz w:val="22"/>
          <w:szCs w:val="22"/>
        </w:rPr>
        <w:t xml:space="preserve"> καθώς </w:t>
      </w:r>
      <w:r w:rsidRPr="00B55971">
        <w:rPr>
          <w:rFonts w:ascii="Arial" w:hAnsi="Arial" w:cs="Arial"/>
          <w:sz w:val="22"/>
          <w:szCs w:val="22"/>
        </w:rPr>
        <w:t>και την αντικατάσταση των</w:t>
      </w:r>
      <w:r>
        <w:rPr>
          <w:rFonts w:ascii="Arial" w:hAnsi="Arial" w:cs="Arial"/>
          <w:sz w:val="22"/>
          <w:szCs w:val="22"/>
        </w:rPr>
        <w:t xml:space="preserve"> υπαλλήλων της Τεχνικής Υπηρεσίας  </w:t>
      </w:r>
      <w:r w:rsidRPr="00B55971">
        <w:rPr>
          <w:rFonts w:ascii="Arial" w:hAnsi="Arial" w:cs="Arial"/>
          <w:sz w:val="22"/>
          <w:szCs w:val="22"/>
        </w:rPr>
        <w:t xml:space="preserve"> κ. Μανωλά Γεώργιο και Σπαθόπουλο Κωνσταντίνο οι οποίοι αποχώρισαν από την Υπηρεσία.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061B9" w:rsidRDefault="008061B9" w:rsidP="008061B9">
      <w:pPr>
        <w:pStyle w:val="20"/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061B9" w:rsidRPr="002428C2" w:rsidRDefault="008061B9" w:rsidP="008061B9">
      <w:pPr>
        <w:pStyle w:val="20"/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28C2">
        <w:rPr>
          <w:rFonts w:ascii="Arial" w:hAnsi="Arial" w:cs="Arial"/>
          <w:sz w:val="22"/>
          <w:szCs w:val="22"/>
        </w:rPr>
        <w:t>Τα υπόλοιπα μέλη των επιτροπών καθώς και οι Δημοτικοί Σύμβουλοι παραμένουν ως έχουν.</w:t>
      </w:r>
    </w:p>
    <w:p w:rsidR="008061B9" w:rsidRPr="00EA5360" w:rsidRDefault="008061B9" w:rsidP="008061B9">
      <w:pPr>
        <w:pStyle w:val="20"/>
        <w:tabs>
          <w:tab w:val="left" w:pos="567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8061B9" w:rsidRPr="00EA5360" w:rsidRDefault="008061B9" w:rsidP="008061B9">
      <w:pPr>
        <w:pStyle w:val="20"/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</w:p>
    <w:p w:rsidR="008061B9" w:rsidRDefault="008061B9" w:rsidP="008061B9">
      <w:pPr>
        <w:rPr>
          <w:rFonts w:ascii="Arial" w:hAnsi="Arial" w:cs="Arial"/>
          <w:sz w:val="22"/>
          <w:szCs w:val="22"/>
        </w:rPr>
      </w:pPr>
      <w:r w:rsidRPr="00EA5360">
        <w:rPr>
          <w:rFonts w:ascii="Arial" w:hAnsi="Arial" w:cs="Arial"/>
          <w:sz w:val="22"/>
          <w:szCs w:val="22"/>
        </w:rPr>
        <w:lastRenderedPageBreak/>
        <w:t>Οι επιτροπές προσωρινής και οριστικής παραλαβής έργων μετά την ολοκλήρωση των κληρώσεων για πρόεδρο και μέλη με τους αναπληρωτές τους έχουν ως εξής:</w:t>
      </w:r>
    </w:p>
    <w:p w:rsidR="008061B9" w:rsidRDefault="008061B9" w:rsidP="008061B9">
      <w:pPr>
        <w:rPr>
          <w:rFonts w:ascii="Arial" w:hAnsi="Arial" w:cs="Arial"/>
          <w:sz w:val="22"/>
          <w:szCs w:val="22"/>
        </w:rPr>
      </w:pPr>
    </w:p>
    <w:p w:rsidR="008061B9" w:rsidRPr="001B3046" w:rsidRDefault="008061B9" w:rsidP="008061B9">
      <w:pPr>
        <w:ind w:left="2160" w:hanging="1590"/>
        <w:rPr>
          <w:rFonts w:ascii="Arial" w:hAnsi="Arial" w:cs="Arial"/>
          <w:b/>
          <w:bCs/>
        </w:rPr>
      </w:pPr>
    </w:p>
    <w:p w:rsidR="008061B9" w:rsidRDefault="008061B9" w:rsidP="008061B9">
      <w:pPr>
        <w:ind w:left="2160" w:hanging="1590"/>
        <w:jc w:val="both"/>
        <w:rPr>
          <w:rFonts w:ascii="Cambria" w:hAnsi="Cambria"/>
          <w:sz w:val="22"/>
          <w:szCs w:val="22"/>
        </w:rPr>
      </w:pPr>
    </w:p>
    <w:p w:rsidR="008061B9" w:rsidRPr="00B10A8A" w:rsidRDefault="008061B9" w:rsidP="008061B9">
      <w:pPr>
        <w:ind w:left="2160" w:hanging="1590"/>
        <w:rPr>
          <w:rFonts w:ascii="Cambria" w:hAnsi="Cambria"/>
          <w:sz w:val="22"/>
          <w:szCs w:val="22"/>
        </w:rPr>
      </w:pPr>
    </w:p>
    <w:p w:rsidR="008061B9" w:rsidRPr="00B10A8A" w:rsidRDefault="008061B9" w:rsidP="008061B9">
      <w:pPr>
        <w:ind w:left="2160" w:hanging="1590"/>
        <w:jc w:val="both"/>
        <w:rPr>
          <w:rFonts w:ascii="Cambria" w:hAnsi="Cambria" w:cs="Arial"/>
          <w:b/>
          <w:sz w:val="22"/>
          <w:szCs w:val="22"/>
        </w:rPr>
      </w:pPr>
    </w:p>
    <w:p w:rsidR="008061B9" w:rsidRPr="00B101F2" w:rsidRDefault="008061B9" w:rsidP="008061B9">
      <w:pPr>
        <w:rPr>
          <w:rFonts w:ascii="Cambria" w:hAnsi="Cambria" w:cs="Arial"/>
          <w:b/>
          <w:sz w:val="22"/>
          <w:szCs w:val="22"/>
        </w:rPr>
      </w:pPr>
    </w:p>
    <w:p w:rsidR="008061B9" w:rsidRPr="00B10A8A" w:rsidRDefault="008061B9" w:rsidP="008061B9">
      <w:pPr>
        <w:pStyle w:val="a5"/>
        <w:numPr>
          <w:ilvl w:val="0"/>
          <w:numId w:val="3"/>
        </w:numPr>
        <w:spacing w:after="60"/>
        <w:ind w:left="567" w:hanging="567"/>
        <w:contextualSpacing/>
        <w:jc w:val="both"/>
        <w:rPr>
          <w:rFonts w:ascii="Cambria" w:hAnsi="Cambria" w:cs="Arial"/>
          <w:sz w:val="22"/>
          <w:szCs w:val="22"/>
          <w:lang w:val="el-GR"/>
        </w:rPr>
      </w:pPr>
      <w:r>
        <w:rPr>
          <w:rFonts w:ascii="Cambria" w:hAnsi="Cambria" w:cs="Arial"/>
          <w:b/>
          <w:sz w:val="22"/>
          <w:szCs w:val="22"/>
          <w:lang w:val="el-GR"/>
        </w:rPr>
        <w:t>Συντήρηση – Βελτίωση της λειτουργικότητας του 1</w:t>
      </w:r>
      <w:r w:rsidRPr="007E4D15">
        <w:rPr>
          <w:rFonts w:ascii="Cambria" w:hAnsi="Cambria" w:cs="Arial"/>
          <w:b/>
          <w:sz w:val="22"/>
          <w:szCs w:val="22"/>
          <w:vertAlign w:val="superscript"/>
          <w:lang w:val="el-GR"/>
        </w:rPr>
        <w:t>ου</w:t>
      </w:r>
      <w:r>
        <w:rPr>
          <w:rFonts w:ascii="Cambria" w:hAnsi="Cambria" w:cs="Arial"/>
          <w:b/>
          <w:sz w:val="22"/>
          <w:szCs w:val="22"/>
          <w:lang w:val="el-GR"/>
        </w:rPr>
        <w:t xml:space="preserve"> Βρεφονηπιακού σταθμού επί της οδού Βορρά 7</w:t>
      </w:r>
      <w:r>
        <w:rPr>
          <w:rFonts w:ascii="Cambria" w:hAnsi="Cambria"/>
          <w:b/>
          <w:sz w:val="22"/>
          <w:szCs w:val="22"/>
          <w:lang w:val="el-GR"/>
        </w:rPr>
        <w:t xml:space="preserve"> - </w:t>
      </w:r>
      <w:r w:rsidRPr="00B10A8A">
        <w:rPr>
          <w:rFonts w:ascii="Cambria" w:hAnsi="Cambria"/>
          <w:sz w:val="22"/>
          <w:szCs w:val="22"/>
          <w:lang w:val="el-GR"/>
        </w:rPr>
        <w:t xml:space="preserve">προυπ. </w:t>
      </w:r>
      <w:r>
        <w:rPr>
          <w:rFonts w:ascii="Cambria" w:hAnsi="Cambria"/>
          <w:b/>
          <w:bCs/>
          <w:sz w:val="22"/>
          <w:szCs w:val="22"/>
          <w:lang w:val="el-GR"/>
        </w:rPr>
        <w:t>80.000,00</w:t>
      </w:r>
      <w:r w:rsidRPr="00B10A8A">
        <w:rPr>
          <w:rFonts w:ascii="Cambria" w:hAnsi="Cambria" w:cs="Arial"/>
          <w:b/>
          <w:sz w:val="22"/>
          <w:szCs w:val="22"/>
          <w:lang w:val="el-GR"/>
        </w:rPr>
        <w:t xml:space="preserve">€ </w:t>
      </w:r>
      <w:r>
        <w:rPr>
          <w:rFonts w:ascii="Cambria" w:hAnsi="Cambria" w:cs="Arial"/>
          <w:sz w:val="22"/>
          <w:szCs w:val="22"/>
          <w:lang w:val="el-GR"/>
        </w:rPr>
        <w:t xml:space="preserve">- </w:t>
      </w:r>
      <w:r w:rsidRPr="00B10A8A">
        <w:rPr>
          <w:rFonts w:ascii="Cambria" w:hAnsi="Cambria" w:cs="Arial"/>
          <w:sz w:val="22"/>
          <w:szCs w:val="22"/>
          <w:lang w:val="el-GR"/>
        </w:rPr>
        <w:t xml:space="preserve">Επιβλ. </w:t>
      </w:r>
      <w:r>
        <w:rPr>
          <w:rFonts w:ascii="Cambria" w:hAnsi="Cambria" w:cs="Arial"/>
          <w:sz w:val="22"/>
          <w:szCs w:val="22"/>
          <w:lang w:val="el-GR"/>
        </w:rPr>
        <w:t>Ν. Θεοδωρίδης)</w:t>
      </w:r>
    </w:p>
    <w:p w:rsidR="008061B9" w:rsidRPr="00B10A8A" w:rsidRDefault="008061B9" w:rsidP="008061B9">
      <w:pPr>
        <w:ind w:left="2160" w:hanging="1590"/>
        <w:jc w:val="both"/>
        <w:rPr>
          <w:rFonts w:ascii="Cambria" w:hAnsi="Cambria"/>
          <w:b/>
          <w:sz w:val="22"/>
          <w:szCs w:val="22"/>
        </w:rPr>
      </w:pPr>
    </w:p>
    <w:p w:rsidR="008061B9" w:rsidRPr="00B10A8A" w:rsidRDefault="008061B9" w:rsidP="008061B9">
      <w:pPr>
        <w:ind w:left="2160" w:hanging="1590"/>
        <w:jc w:val="both"/>
        <w:rPr>
          <w:rFonts w:ascii="Cambria" w:hAnsi="Cambria"/>
          <w:b/>
          <w:sz w:val="22"/>
          <w:szCs w:val="22"/>
        </w:rPr>
      </w:pPr>
      <w:r w:rsidRPr="00934792">
        <w:rPr>
          <w:rFonts w:ascii="Cambria" w:hAnsi="Cambria"/>
          <w:b/>
          <w:sz w:val="22"/>
          <w:szCs w:val="22"/>
        </w:rPr>
        <w:t xml:space="preserve"> </w:t>
      </w:r>
      <w:r w:rsidRPr="00B10A8A">
        <w:rPr>
          <w:rFonts w:ascii="Cambria" w:hAnsi="Cambria"/>
          <w:b/>
          <w:sz w:val="22"/>
          <w:szCs w:val="22"/>
        </w:rPr>
        <w:t>Πρόεδρος:</w:t>
      </w:r>
      <w:r w:rsidRPr="00B10A8A">
        <w:rPr>
          <w:rFonts w:ascii="Cambria" w:hAnsi="Cambria"/>
          <w:b/>
          <w:sz w:val="22"/>
          <w:szCs w:val="22"/>
        </w:rPr>
        <w:tab/>
      </w:r>
      <w:r w:rsidRPr="00D2251D">
        <w:rPr>
          <w:rFonts w:ascii="Cambria" w:hAnsi="Cambria"/>
          <w:b/>
          <w:sz w:val="22"/>
          <w:szCs w:val="22"/>
          <w:u w:val="single"/>
        </w:rPr>
        <w:t xml:space="preserve"> </w:t>
      </w:r>
      <w:r>
        <w:rPr>
          <w:rFonts w:ascii="Cambria" w:hAnsi="Cambria"/>
          <w:b/>
          <w:sz w:val="22"/>
          <w:szCs w:val="22"/>
          <w:u w:val="single"/>
          <w:lang w:val="en-US"/>
        </w:rPr>
        <w:t>M</w:t>
      </w:r>
      <w:r>
        <w:rPr>
          <w:rFonts w:ascii="Cambria" w:hAnsi="Cambria"/>
          <w:b/>
          <w:sz w:val="22"/>
          <w:szCs w:val="22"/>
          <w:u w:val="single"/>
        </w:rPr>
        <w:t>αρακομιχελάκης Αντώνιος</w:t>
      </w:r>
      <w:r>
        <w:rPr>
          <w:rFonts w:ascii="Cambria" w:hAnsi="Cambria"/>
          <w:sz w:val="22"/>
          <w:szCs w:val="22"/>
        </w:rPr>
        <w:t>, Π.Ε. Πολιτικός</w:t>
      </w:r>
      <w:r w:rsidRPr="00B10A8A">
        <w:rPr>
          <w:rFonts w:ascii="Cambria" w:hAnsi="Cambria"/>
          <w:sz w:val="22"/>
          <w:szCs w:val="22"/>
        </w:rPr>
        <w:t xml:space="preserve"> Μηχανικός, υπάλληλος </w:t>
      </w:r>
      <w:r>
        <w:rPr>
          <w:rFonts w:ascii="Cambria" w:hAnsi="Cambria"/>
          <w:sz w:val="22"/>
          <w:szCs w:val="22"/>
        </w:rPr>
        <w:t>της Τεχνικής Υπηρεσίας  του Δήμου Χαλανδρίου</w:t>
      </w:r>
    </w:p>
    <w:p w:rsidR="008061B9" w:rsidRDefault="008061B9" w:rsidP="008061B9">
      <w:pPr>
        <w:ind w:left="2160" w:hanging="1590"/>
        <w:jc w:val="both"/>
        <w:rPr>
          <w:rFonts w:ascii="Cambria" w:hAnsi="Cambria"/>
          <w:b/>
          <w:sz w:val="22"/>
          <w:szCs w:val="22"/>
        </w:rPr>
      </w:pPr>
      <w:r w:rsidRPr="00B10A8A">
        <w:rPr>
          <w:rFonts w:ascii="Cambria" w:hAnsi="Cambria"/>
          <w:b/>
          <w:sz w:val="22"/>
          <w:szCs w:val="22"/>
        </w:rPr>
        <w:t>Αναπληρωτή:</w:t>
      </w:r>
      <w:r w:rsidRPr="00B10A8A">
        <w:rPr>
          <w:rFonts w:ascii="Cambria" w:hAnsi="Cambria"/>
          <w:b/>
          <w:sz w:val="22"/>
          <w:szCs w:val="22"/>
        </w:rPr>
        <w:tab/>
      </w:r>
      <w:r>
        <w:rPr>
          <w:rFonts w:ascii="Cambria" w:hAnsi="Cambria"/>
          <w:b/>
          <w:sz w:val="22"/>
          <w:szCs w:val="22"/>
          <w:u w:val="single"/>
        </w:rPr>
        <w:t>Μιχαλακάκος  Θεόδωρος</w:t>
      </w:r>
      <w:r>
        <w:rPr>
          <w:rFonts w:ascii="Cambria" w:hAnsi="Cambria"/>
          <w:sz w:val="22"/>
          <w:szCs w:val="22"/>
        </w:rPr>
        <w:t xml:space="preserve">, Π.Ε. </w:t>
      </w:r>
      <w:r w:rsidRPr="00B10A8A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>Αρχιτέκτων</w:t>
      </w:r>
      <w:r w:rsidRPr="00B10A8A">
        <w:rPr>
          <w:rFonts w:ascii="Cambria" w:hAnsi="Cambria"/>
          <w:sz w:val="22"/>
          <w:szCs w:val="22"/>
        </w:rPr>
        <w:t xml:space="preserve"> Μηχανικός, υπάλληλος </w:t>
      </w:r>
      <w:r>
        <w:rPr>
          <w:rFonts w:ascii="Cambria" w:hAnsi="Cambria"/>
          <w:sz w:val="22"/>
          <w:szCs w:val="22"/>
        </w:rPr>
        <w:t>της Υπηρεσίας Περιβάλλοντος  του Δήμου</w:t>
      </w:r>
      <w:r w:rsidRPr="00B10A8A">
        <w:rPr>
          <w:rFonts w:ascii="Cambria" w:hAnsi="Cambria"/>
          <w:b/>
          <w:sz w:val="22"/>
          <w:szCs w:val="22"/>
        </w:rPr>
        <w:t xml:space="preserve"> </w:t>
      </w:r>
    </w:p>
    <w:p w:rsidR="008061B9" w:rsidRDefault="008061B9" w:rsidP="008061B9">
      <w:pPr>
        <w:ind w:left="2160" w:hanging="1590"/>
        <w:jc w:val="both"/>
        <w:rPr>
          <w:rFonts w:ascii="Cambria" w:hAnsi="Cambria" w:cs="Cambria"/>
          <w:b/>
          <w:sz w:val="22"/>
          <w:szCs w:val="22"/>
        </w:rPr>
      </w:pPr>
      <w:r w:rsidRPr="00B10A8A">
        <w:rPr>
          <w:rFonts w:ascii="Cambria" w:hAnsi="Cambria"/>
          <w:b/>
          <w:sz w:val="22"/>
          <w:szCs w:val="22"/>
        </w:rPr>
        <w:t>1</w:t>
      </w:r>
      <w:r w:rsidRPr="00B10A8A">
        <w:rPr>
          <w:rFonts w:ascii="Cambria" w:hAnsi="Cambria"/>
          <w:b/>
          <w:sz w:val="22"/>
          <w:szCs w:val="22"/>
          <w:vertAlign w:val="superscript"/>
        </w:rPr>
        <w:t>ο</w:t>
      </w:r>
      <w:r w:rsidRPr="00B10A8A">
        <w:rPr>
          <w:rFonts w:ascii="Cambria" w:hAnsi="Cambria"/>
          <w:b/>
          <w:sz w:val="22"/>
          <w:szCs w:val="22"/>
        </w:rPr>
        <w:t xml:space="preserve"> Μέλος:</w:t>
      </w:r>
      <w:r w:rsidRPr="00B10A8A">
        <w:rPr>
          <w:rFonts w:ascii="Cambria" w:hAnsi="Cambria"/>
          <w:b/>
          <w:sz w:val="22"/>
          <w:szCs w:val="22"/>
        </w:rPr>
        <w:tab/>
      </w:r>
      <w:r>
        <w:rPr>
          <w:rFonts w:ascii="Cambria" w:hAnsi="Cambria"/>
          <w:b/>
          <w:sz w:val="22"/>
          <w:szCs w:val="22"/>
          <w:u w:val="single"/>
        </w:rPr>
        <w:t xml:space="preserve">Παπακωσταντίνου Κων/νος </w:t>
      </w:r>
      <w:r>
        <w:rPr>
          <w:rFonts w:ascii="Cambria" w:hAnsi="Cambria" w:cs="Cambria"/>
          <w:sz w:val="22"/>
          <w:szCs w:val="22"/>
        </w:rPr>
        <w:t>Π.Ε. Πολιτικός Μηχανικός, υπάλληλος της Δ/νσης Τεχνικών Υπηρεσιών του Δήμου</w:t>
      </w:r>
      <w:r>
        <w:rPr>
          <w:rFonts w:ascii="Cambria" w:hAnsi="Cambria" w:cs="Cambria"/>
          <w:b/>
          <w:sz w:val="22"/>
          <w:szCs w:val="22"/>
        </w:rPr>
        <w:t xml:space="preserve"> </w:t>
      </w:r>
    </w:p>
    <w:p w:rsidR="008061B9" w:rsidRDefault="008061B9" w:rsidP="008061B9">
      <w:pPr>
        <w:ind w:left="2160" w:hanging="159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Αναπ</w:t>
      </w:r>
      <w:r w:rsidRPr="00B10A8A">
        <w:rPr>
          <w:rFonts w:ascii="Cambria" w:hAnsi="Cambria"/>
          <w:b/>
          <w:sz w:val="22"/>
          <w:szCs w:val="22"/>
        </w:rPr>
        <w:t>ληρωτής:</w:t>
      </w:r>
      <w:r w:rsidRPr="00B10A8A">
        <w:rPr>
          <w:rFonts w:ascii="Cambria" w:hAnsi="Cambria"/>
          <w:b/>
          <w:sz w:val="22"/>
          <w:szCs w:val="22"/>
        </w:rPr>
        <w:tab/>
      </w:r>
      <w:r>
        <w:rPr>
          <w:rFonts w:ascii="Cambria" w:hAnsi="Cambria"/>
          <w:b/>
          <w:sz w:val="22"/>
          <w:szCs w:val="22"/>
          <w:u w:val="single"/>
        </w:rPr>
        <w:t>Παπαγεωργίου Γεώργιος</w:t>
      </w:r>
      <w:r w:rsidRPr="00B10A8A">
        <w:rPr>
          <w:rFonts w:ascii="Cambria" w:hAnsi="Cambria"/>
          <w:sz w:val="22"/>
          <w:szCs w:val="22"/>
        </w:rPr>
        <w:t xml:space="preserve">, </w:t>
      </w:r>
      <w:r>
        <w:rPr>
          <w:rFonts w:ascii="Cambria" w:hAnsi="Cambria"/>
          <w:sz w:val="22"/>
          <w:szCs w:val="22"/>
        </w:rPr>
        <w:t>Π.Ε. Πολιτικός Μηχανικός</w:t>
      </w:r>
      <w:r w:rsidRPr="00B10A8A">
        <w:rPr>
          <w:rFonts w:ascii="Cambria" w:hAnsi="Cambria"/>
          <w:sz w:val="22"/>
          <w:szCs w:val="22"/>
        </w:rPr>
        <w:t xml:space="preserve">, υπάλληλος </w:t>
      </w:r>
      <w:r>
        <w:rPr>
          <w:rFonts w:ascii="Cambria" w:hAnsi="Cambria"/>
          <w:sz w:val="22"/>
          <w:szCs w:val="22"/>
        </w:rPr>
        <w:t xml:space="preserve"> της Δ/νσης Τεχνικών Υπηρεσιών του Δήμου</w:t>
      </w:r>
    </w:p>
    <w:p w:rsidR="008061B9" w:rsidRDefault="008061B9" w:rsidP="008061B9">
      <w:pPr>
        <w:rPr>
          <w:rFonts w:ascii="Arial" w:hAnsi="Arial" w:cs="Arial"/>
          <w:sz w:val="22"/>
          <w:szCs w:val="22"/>
        </w:rPr>
      </w:pPr>
    </w:p>
    <w:p w:rsidR="008061B9" w:rsidRDefault="008061B9" w:rsidP="008061B9">
      <w:pPr>
        <w:rPr>
          <w:rFonts w:ascii="Arial" w:hAnsi="Arial" w:cs="Arial"/>
          <w:sz w:val="22"/>
          <w:szCs w:val="22"/>
        </w:rPr>
      </w:pPr>
    </w:p>
    <w:p w:rsidR="008061B9" w:rsidRDefault="008061B9" w:rsidP="008061B9">
      <w:pPr>
        <w:rPr>
          <w:rFonts w:ascii="Arial" w:hAnsi="Arial" w:cs="Arial"/>
          <w:sz w:val="22"/>
          <w:szCs w:val="22"/>
        </w:rPr>
      </w:pPr>
    </w:p>
    <w:p w:rsidR="008061B9" w:rsidRDefault="008061B9" w:rsidP="008061B9">
      <w:pPr>
        <w:ind w:left="2160" w:hanging="1590"/>
        <w:rPr>
          <w:rFonts w:ascii="Cambria" w:hAnsi="Cambria" w:cs="Arial"/>
          <w:sz w:val="22"/>
          <w:szCs w:val="22"/>
        </w:rPr>
      </w:pPr>
    </w:p>
    <w:p w:rsidR="008061B9" w:rsidRDefault="008061B9" w:rsidP="008061B9">
      <w:pPr>
        <w:pStyle w:val="a5"/>
        <w:spacing w:after="60"/>
        <w:ind w:left="567"/>
        <w:contextualSpacing/>
        <w:jc w:val="both"/>
        <w:rPr>
          <w:rFonts w:ascii="Cambria" w:hAnsi="Cambria" w:cs="Arial"/>
          <w:sz w:val="22"/>
          <w:szCs w:val="22"/>
          <w:lang w:val="el-GR"/>
        </w:rPr>
      </w:pPr>
    </w:p>
    <w:p w:rsidR="008061B9" w:rsidRPr="00E756C1" w:rsidRDefault="008061B9" w:rsidP="008061B9">
      <w:pPr>
        <w:spacing w:after="60"/>
        <w:contextualSpacing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 xml:space="preserve">2.           </w:t>
      </w:r>
      <w:r w:rsidRPr="00E756C1">
        <w:rPr>
          <w:rFonts w:ascii="Cambria" w:hAnsi="Cambria" w:cs="Cambria"/>
          <w:b/>
          <w:sz w:val="22"/>
          <w:szCs w:val="22"/>
        </w:rPr>
        <w:t>Κατασκευή Βρεφονηπιακού σταθμού στο Ο.Τ. 405</w:t>
      </w:r>
      <w:r w:rsidRPr="00E756C1">
        <w:rPr>
          <w:rFonts w:ascii="Cambria" w:hAnsi="Cambria" w:cs="Cambria"/>
          <w:sz w:val="22"/>
          <w:szCs w:val="22"/>
        </w:rPr>
        <w:t xml:space="preserve"> (προυπ. </w:t>
      </w:r>
      <w:r w:rsidRPr="00E756C1">
        <w:rPr>
          <w:rFonts w:ascii="Cambria" w:hAnsi="Cambria" w:cs="Arial"/>
          <w:b/>
          <w:sz w:val="22"/>
          <w:szCs w:val="22"/>
        </w:rPr>
        <w:t xml:space="preserve">3.344.929,28€ - </w:t>
      </w:r>
      <w:r w:rsidRPr="00E756C1">
        <w:rPr>
          <w:rFonts w:ascii="Cambria" w:hAnsi="Cambria" w:cs="Arial"/>
          <w:sz w:val="22"/>
          <w:szCs w:val="22"/>
        </w:rPr>
        <w:t>Επιβλ. Ν. Θεοδωρίδης</w:t>
      </w:r>
      <w:r w:rsidR="000E72F7">
        <w:rPr>
          <w:rFonts w:ascii="Cambria" w:hAnsi="Cambria" w:cs="Arial"/>
          <w:sz w:val="22"/>
          <w:szCs w:val="22"/>
        </w:rPr>
        <w:t>, Γ. Παπαγεωργίου, Ε.Μαμαλίγκα</w:t>
      </w:r>
      <w:r w:rsidRPr="00E756C1">
        <w:rPr>
          <w:rFonts w:ascii="Cambria" w:hAnsi="Cambria" w:cs="Arial"/>
          <w:sz w:val="22"/>
          <w:szCs w:val="22"/>
        </w:rPr>
        <w:t>)</w:t>
      </w:r>
    </w:p>
    <w:p w:rsidR="008061B9" w:rsidRDefault="008061B9" w:rsidP="008061B9">
      <w:pPr>
        <w:ind w:left="2160" w:hanging="159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Πρόεδρος:</w:t>
      </w:r>
      <w:r>
        <w:rPr>
          <w:rFonts w:ascii="Cambria" w:hAnsi="Cambria" w:cs="Cambria"/>
          <w:b/>
          <w:sz w:val="22"/>
          <w:szCs w:val="22"/>
        </w:rPr>
        <w:tab/>
      </w:r>
      <w:r>
        <w:rPr>
          <w:rFonts w:ascii="Cambria" w:hAnsi="Cambria" w:cs="Cambria"/>
          <w:b/>
          <w:sz w:val="22"/>
          <w:szCs w:val="22"/>
          <w:u w:val="single"/>
        </w:rPr>
        <w:t xml:space="preserve">Πατεράκης Θεόφραστος </w:t>
      </w:r>
      <w:r>
        <w:rPr>
          <w:rFonts w:ascii="Cambria" w:hAnsi="Cambria" w:cs="Cambria"/>
          <w:sz w:val="22"/>
          <w:szCs w:val="22"/>
        </w:rPr>
        <w:t>, Π.Ε.  Αρχιτέκτων  Μηχανικός, υπάλληλος της Τεχνικης Υπηρεσίας  του Δήμου Χαλανδρί</w:t>
      </w:r>
      <w:r>
        <w:rPr>
          <w:rFonts w:ascii="Cambria" w:hAnsi="Cambria" w:cs="Cambria"/>
          <w:sz w:val="22"/>
          <w:szCs w:val="22"/>
          <w:lang w:val="en-US"/>
        </w:rPr>
        <w:t>o</w:t>
      </w:r>
      <w:r>
        <w:rPr>
          <w:rFonts w:ascii="Cambria" w:hAnsi="Cambria" w:cs="Cambria"/>
          <w:sz w:val="22"/>
          <w:szCs w:val="22"/>
        </w:rPr>
        <w:t>υ</w:t>
      </w:r>
    </w:p>
    <w:p w:rsidR="008061B9" w:rsidRDefault="008061B9" w:rsidP="008061B9">
      <w:pPr>
        <w:ind w:left="2160" w:hanging="1590"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Αναπληρωτής:</w:t>
      </w:r>
      <w:r>
        <w:rPr>
          <w:rFonts w:ascii="Cambria" w:hAnsi="Cambria" w:cs="Cambria"/>
          <w:b/>
          <w:sz w:val="22"/>
          <w:szCs w:val="22"/>
        </w:rPr>
        <w:tab/>
      </w:r>
      <w:r>
        <w:rPr>
          <w:rFonts w:ascii="Cambria" w:hAnsi="Cambria" w:cs="Cambria"/>
          <w:b/>
          <w:sz w:val="22"/>
          <w:szCs w:val="22"/>
          <w:u w:val="single"/>
        </w:rPr>
        <w:t>Τσακπίνογλου Φωτεινή</w:t>
      </w:r>
      <w:r>
        <w:rPr>
          <w:rFonts w:ascii="Cambria" w:hAnsi="Cambria" w:cs="Cambria"/>
          <w:sz w:val="22"/>
          <w:szCs w:val="22"/>
        </w:rPr>
        <w:t xml:space="preserve">, Π.Ε. Αρχιτέκτων  Μηχανικός, υπάλληλος της Υπηρεσίας Περιβάλλοντος  του Δήμου </w:t>
      </w:r>
    </w:p>
    <w:p w:rsidR="008061B9" w:rsidRDefault="008061B9" w:rsidP="008061B9">
      <w:pPr>
        <w:ind w:left="2160" w:hanging="1590"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1</w:t>
      </w:r>
      <w:r>
        <w:rPr>
          <w:rFonts w:ascii="Cambria" w:hAnsi="Cambria" w:cs="Cambria"/>
          <w:b/>
          <w:sz w:val="22"/>
          <w:szCs w:val="22"/>
          <w:vertAlign w:val="superscript"/>
        </w:rPr>
        <w:t>ο</w:t>
      </w:r>
      <w:r>
        <w:rPr>
          <w:rFonts w:ascii="Cambria" w:hAnsi="Cambria" w:cs="Cambria"/>
          <w:b/>
          <w:sz w:val="22"/>
          <w:szCs w:val="22"/>
        </w:rPr>
        <w:t xml:space="preserve"> Μέλος:</w:t>
      </w:r>
      <w:r>
        <w:rPr>
          <w:rFonts w:ascii="Cambria" w:hAnsi="Cambria" w:cs="Cambria"/>
          <w:b/>
          <w:sz w:val="22"/>
          <w:szCs w:val="22"/>
        </w:rPr>
        <w:tab/>
      </w:r>
      <w:r>
        <w:rPr>
          <w:rFonts w:ascii="Cambria" w:hAnsi="Cambria" w:cs="Cambria"/>
          <w:b/>
          <w:sz w:val="22"/>
          <w:szCs w:val="22"/>
          <w:u w:val="single"/>
        </w:rPr>
        <w:t>Παπακωνσταντίνου Κωνσταντίνος</w:t>
      </w:r>
      <w:r>
        <w:rPr>
          <w:rFonts w:ascii="Cambria" w:hAnsi="Cambria" w:cs="Cambria"/>
          <w:sz w:val="22"/>
          <w:szCs w:val="22"/>
        </w:rPr>
        <w:t>, Π.Ε. Πολιτικός Μηχανικός, υπάλληλος της Δ/νσης Τεχνικών Υπηρεσιών του Δήμου</w:t>
      </w:r>
      <w:r>
        <w:rPr>
          <w:rFonts w:ascii="Cambria" w:hAnsi="Cambria" w:cs="Cambria"/>
          <w:b/>
          <w:sz w:val="22"/>
          <w:szCs w:val="22"/>
        </w:rPr>
        <w:t xml:space="preserve"> </w:t>
      </w:r>
    </w:p>
    <w:p w:rsidR="008061B9" w:rsidRDefault="008061B9" w:rsidP="008061B9">
      <w:pPr>
        <w:ind w:left="2160" w:hanging="1590"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Αναπληρωτής:</w:t>
      </w:r>
      <w:r>
        <w:rPr>
          <w:rFonts w:ascii="Cambria" w:hAnsi="Cambria" w:cs="Cambria"/>
          <w:b/>
          <w:sz w:val="22"/>
          <w:szCs w:val="22"/>
        </w:rPr>
        <w:tab/>
      </w:r>
      <w:r>
        <w:rPr>
          <w:rFonts w:ascii="Cambria" w:hAnsi="Cambria" w:cs="Cambria"/>
          <w:b/>
          <w:sz w:val="22"/>
          <w:szCs w:val="22"/>
          <w:u w:val="single"/>
        </w:rPr>
        <w:t>Αγιοβλασίτης Ζαχαρίας</w:t>
      </w:r>
      <w:r>
        <w:rPr>
          <w:rFonts w:ascii="Cambria" w:hAnsi="Cambria" w:cs="Cambria"/>
          <w:sz w:val="22"/>
          <w:szCs w:val="22"/>
        </w:rPr>
        <w:t>, Τ.Ε. Μηχανικός Δομικών Έργων, υπάλληλος  της Δ/νσης Τεχνικών Υπηρεσιών του Δήμου</w:t>
      </w:r>
    </w:p>
    <w:p w:rsidR="008061B9" w:rsidRDefault="008061B9" w:rsidP="008061B9">
      <w:pPr>
        <w:ind w:left="2160" w:hanging="1590"/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2</w:t>
      </w:r>
      <w:r>
        <w:rPr>
          <w:rFonts w:ascii="Cambria" w:hAnsi="Cambria" w:cs="Cambria"/>
          <w:b/>
          <w:sz w:val="22"/>
          <w:szCs w:val="22"/>
          <w:vertAlign w:val="superscript"/>
        </w:rPr>
        <w:t>ο</w:t>
      </w:r>
      <w:r>
        <w:rPr>
          <w:rFonts w:ascii="Cambria" w:hAnsi="Cambria" w:cs="Cambria"/>
          <w:b/>
          <w:sz w:val="22"/>
          <w:szCs w:val="22"/>
        </w:rPr>
        <w:t xml:space="preserve"> Μέλος:</w:t>
      </w:r>
      <w:r>
        <w:rPr>
          <w:rFonts w:ascii="Cambria" w:hAnsi="Cambria" w:cs="Cambria"/>
          <w:b/>
          <w:sz w:val="22"/>
          <w:szCs w:val="22"/>
        </w:rPr>
        <w:tab/>
      </w:r>
      <w:r>
        <w:rPr>
          <w:rFonts w:ascii="Cambria" w:hAnsi="Cambria" w:cs="Cambria"/>
          <w:b/>
          <w:sz w:val="22"/>
          <w:szCs w:val="22"/>
          <w:u w:val="single"/>
        </w:rPr>
        <w:t>Παπαντωνίου Μαρία</w:t>
      </w:r>
      <w:r>
        <w:rPr>
          <w:rFonts w:ascii="Cambria" w:hAnsi="Cambria" w:cs="Cambria"/>
          <w:sz w:val="22"/>
          <w:szCs w:val="22"/>
        </w:rPr>
        <w:t>, Π.Ε. Αγρονόμος - Τοπογράφος Μηχανικός, υπάλληλος της Δ/νσης Τεχνικών Υπηρεσιών του Δήμου</w:t>
      </w:r>
      <w:r>
        <w:rPr>
          <w:rFonts w:ascii="Cambria" w:hAnsi="Cambria" w:cs="Cambria"/>
          <w:b/>
          <w:sz w:val="22"/>
          <w:szCs w:val="22"/>
        </w:rPr>
        <w:t xml:space="preserve"> </w:t>
      </w:r>
    </w:p>
    <w:p w:rsidR="008061B9" w:rsidRDefault="008061B9" w:rsidP="008061B9">
      <w:pPr>
        <w:ind w:left="2160" w:hanging="159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Αναπληρωτής:</w:t>
      </w:r>
      <w:r>
        <w:rPr>
          <w:rFonts w:ascii="Cambria" w:hAnsi="Cambria" w:cs="Cambria"/>
          <w:b/>
          <w:sz w:val="22"/>
          <w:szCs w:val="22"/>
        </w:rPr>
        <w:tab/>
      </w:r>
      <w:r>
        <w:rPr>
          <w:rFonts w:ascii="Cambria" w:hAnsi="Cambria" w:cs="Cambria"/>
          <w:b/>
          <w:sz w:val="22"/>
          <w:szCs w:val="22"/>
          <w:u w:val="single"/>
        </w:rPr>
        <w:t>Σκουρτσίδου Μαρία</w:t>
      </w:r>
      <w:r>
        <w:rPr>
          <w:rFonts w:ascii="Cambria" w:hAnsi="Cambria" w:cs="Cambria"/>
          <w:sz w:val="22"/>
          <w:szCs w:val="22"/>
        </w:rPr>
        <w:t>, Τ.Ε  Τοπογράφος Μηχανικός υπάλληλος της Δ/νσης Τεχνικών Υπηρεσιών του Δήμου</w:t>
      </w:r>
    </w:p>
    <w:p w:rsidR="008061B9" w:rsidRDefault="008061B9" w:rsidP="008061B9"/>
    <w:p w:rsidR="008061B9" w:rsidRDefault="008061B9" w:rsidP="008061B9"/>
    <w:p w:rsidR="008061B9" w:rsidRDefault="008061B9" w:rsidP="008061B9">
      <w:pPr>
        <w:jc w:val="center"/>
        <w:rPr>
          <w:rFonts w:ascii="Arial" w:hAnsi="Arial" w:cs="Arial"/>
          <w:b/>
          <w:sz w:val="22"/>
          <w:szCs w:val="22"/>
        </w:rPr>
      </w:pPr>
      <w:r w:rsidRPr="002501F4">
        <w:rPr>
          <w:rFonts w:ascii="Arial" w:hAnsi="Arial" w:cs="Arial"/>
          <w:b/>
          <w:sz w:val="22"/>
          <w:szCs w:val="22"/>
        </w:rPr>
        <w:t>Παρακαλούμε για τη λήψη απόφασης για:</w:t>
      </w:r>
    </w:p>
    <w:p w:rsidR="008061B9" w:rsidRPr="00E75E32" w:rsidRDefault="008061B9" w:rsidP="008061B9">
      <w:pPr>
        <w:jc w:val="center"/>
        <w:rPr>
          <w:rFonts w:ascii="Arial" w:hAnsi="Arial" w:cs="Arial"/>
          <w:b/>
          <w:sz w:val="22"/>
          <w:szCs w:val="22"/>
        </w:rPr>
      </w:pPr>
    </w:p>
    <w:p w:rsidR="008061B9" w:rsidRPr="006209DE" w:rsidRDefault="008061B9" w:rsidP="008061B9">
      <w:pPr>
        <w:jc w:val="center"/>
        <w:rPr>
          <w:rFonts w:ascii="Arial" w:hAnsi="Arial" w:cs="Arial"/>
          <w:b/>
          <w:sz w:val="22"/>
          <w:szCs w:val="22"/>
        </w:rPr>
      </w:pPr>
      <w:r>
        <w:t xml:space="preserve"> </w:t>
      </w:r>
      <w:r w:rsidRPr="006209DE">
        <w:rPr>
          <w:rFonts w:ascii="Arial" w:hAnsi="Arial" w:cs="Arial"/>
        </w:rPr>
        <w:t>την έγκριση του πρακτικού της κλήρωσης και τη συγκρότηση της Επιτροπής σε σώμα για τις προσωρινές &amp; οριστικές παραλαβές έργων της Δ/νσης Τεχνικών Υπηρεσιών.</w:t>
      </w:r>
    </w:p>
    <w:p w:rsidR="008061B9" w:rsidRPr="006209DE" w:rsidRDefault="008061B9" w:rsidP="008061B9">
      <w:pPr>
        <w:rPr>
          <w:rFonts w:ascii="Arial" w:hAnsi="Arial" w:cs="Arial"/>
        </w:rPr>
      </w:pPr>
    </w:p>
    <w:p w:rsidR="008061B9" w:rsidRDefault="008061B9" w:rsidP="008061B9"/>
    <w:p w:rsidR="008061B9" w:rsidRDefault="008061B9" w:rsidP="008061B9"/>
    <w:p w:rsidR="008061B9" w:rsidRDefault="008061B9" w:rsidP="008061B9"/>
    <w:p w:rsidR="008061B9" w:rsidRDefault="008061B9" w:rsidP="008061B9"/>
    <w:p w:rsidR="008061B9" w:rsidRDefault="008061B9" w:rsidP="008061B9">
      <w:pPr>
        <w:pStyle w:val="21"/>
        <w:spacing w:line="360" w:lineRule="auto"/>
        <w:rPr>
          <w:b/>
        </w:rPr>
      </w:pPr>
      <w:r w:rsidRPr="00FE3758">
        <w:rPr>
          <w:b/>
        </w:rPr>
        <w:t>Συνημμένα:</w:t>
      </w:r>
    </w:p>
    <w:p w:rsidR="008061B9" w:rsidRDefault="008061B9" w:rsidP="008061B9">
      <w:pPr>
        <w:pStyle w:val="21"/>
        <w:numPr>
          <w:ilvl w:val="0"/>
          <w:numId w:val="4"/>
        </w:numPr>
      </w:pPr>
      <w:r w:rsidRPr="00920C39">
        <w:t xml:space="preserve">Το υπ’ αριθμ. πρωτ. </w:t>
      </w:r>
      <w:r>
        <w:t>40237/27-11-2015</w:t>
      </w:r>
      <w:r w:rsidRPr="00920C39">
        <w:t xml:space="preserve"> πρακτικό κλήρωσης</w:t>
      </w:r>
    </w:p>
    <w:p w:rsidR="008061B9" w:rsidRDefault="008061B9" w:rsidP="008061B9">
      <w:pPr>
        <w:pStyle w:val="21"/>
        <w:numPr>
          <w:ilvl w:val="0"/>
          <w:numId w:val="4"/>
        </w:numPr>
      </w:pPr>
      <w:r>
        <w:t>Βεβαίωση περαίωσης για το έργο «</w:t>
      </w:r>
      <w:r w:rsidRPr="00920C39">
        <w:rPr>
          <w:szCs w:val="22"/>
        </w:rPr>
        <w:t>Συντήρηση – Βελτίωση της λειτουργικότητας του 1</w:t>
      </w:r>
      <w:r w:rsidRPr="00920C39">
        <w:rPr>
          <w:szCs w:val="22"/>
          <w:vertAlign w:val="superscript"/>
        </w:rPr>
        <w:t>ου</w:t>
      </w:r>
      <w:r w:rsidRPr="00920C39">
        <w:rPr>
          <w:szCs w:val="22"/>
        </w:rPr>
        <w:t xml:space="preserve"> Βρεφονηπιακού σταθμού επί της οδού Βορρά 7</w:t>
      </w:r>
      <w:r w:rsidRPr="00920C39">
        <w:t>»</w:t>
      </w:r>
    </w:p>
    <w:p w:rsidR="008061B9" w:rsidRPr="00B85CEE" w:rsidRDefault="008061B9" w:rsidP="008061B9">
      <w:pPr>
        <w:pStyle w:val="21"/>
        <w:numPr>
          <w:ilvl w:val="0"/>
          <w:numId w:val="4"/>
        </w:numPr>
      </w:pPr>
      <w:r w:rsidRPr="00B2520E">
        <w:t xml:space="preserve">Βεβαίωση περαίωσης για το έργο </w:t>
      </w:r>
      <w:r>
        <w:t>«</w:t>
      </w:r>
      <w:r w:rsidRPr="00B85CEE">
        <w:rPr>
          <w:szCs w:val="22"/>
        </w:rPr>
        <w:t>Κατασκευή Βρεφονηπιακού σταθμού στο Ο.Τ. 405</w:t>
      </w:r>
      <w:r>
        <w:rPr>
          <w:szCs w:val="22"/>
        </w:rPr>
        <w:t>»</w:t>
      </w:r>
      <w:r w:rsidRPr="00B85CEE">
        <w:rPr>
          <w:szCs w:val="22"/>
        </w:rPr>
        <w:t xml:space="preserve"> </w:t>
      </w:r>
    </w:p>
    <w:p w:rsidR="008061B9" w:rsidRDefault="008061B9" w:rsidP="008061B9">
      <w:pPr>
        <w:pStyle w:val="21"/>
        <w:ind w:firstLine="0"/>
      </w:pPr>
    </w:p>
    <w:p w:rsidR="008061B9" w:rsidRDefault="008061B9" w:rsidP="008061B9">
      <w:pPr>
        <w:pStyle w:val="21"/>
        <w:ind w:firstLine="0"/>
      </w:pPr>
    </w:p>
    <w:p w:rsidR="008061B9" w:rsidRDefault="008061B9" w:rsidP="008061B9">
      <w:pPr>
        <w:suppressAutoHyphens w:val="0"/>
        <w:spacing w:line="276" w:lineRule="auto"/>
        <w:jc w:val="both"/>
        <w:rPr>
          <w:rFonts w:ascii="Arial" w:hAnsi="Arial" w:cs="Arial"/>
          <w:b/>
          <w:sz w:val="22"/>
        </w:rPr>
      </w:pPr>
      <w:r w:rsidRPr="00AE4A9E">
        <w:rPr>
          <w:rFonts w:ascii="Arial" w:hAnsi="Arial" w:cs="Arial"/>
          <w:b/>
          <w:sz w:val="22"/>
        </w:rPr>
        <w:t>Εσωτερική Διανομή</w:t>
      </w:r>
      <w:r>
        <w:rPr>
          <w:rFonts w:ascii="Arial" w:hAnsi="Arial" w:cs="Arial"/>
          <w:b/>
          <w:sz w:val="22"/>
        </w:rPr>
        <w:t xml:space="preserve"> εκδιδόμενης απόφασης</w:t>
      </w:r>
      <w:r w:rsidRPr="00AE4A9E">
        <w:rPr>
          <w:rFonts w:ascii="Arial" w:hAnsi="Arial" w:cs="Arial"/>
          <w:b/>
          <w:sz w:val="22"/>
        </w:rPr>
        <w:t>:</w:t>
      </w:r>
    </w:p>
    <w:p w:rsidR="008061B9" w:rsidRDefault="008061B9" w:rsidP="008061B9">
      <w:pPr>
        <w:suppressAutoHyphens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8061B9" w:rsidRDefault="008061B9" w:rsidP="008061B9">
      <w:pPr>
        <w:suppressAutoHyphens w:val="0"/>
        <w:spacing w:line="276" w:lineRule="auto"/>
        <w:jc w:val="both"/>
        <w:rPr>
          <w:rFonts w:ascii="Arial" w:hAnsi="Arial" w:cs="Arial"/>
          <w:b/>
          <w:sz w:val="22"/>
        </w:rPr>
      </w:pP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 w:rsidRPr="00920C39">
        <w:rPr>
          <w:rFonts w:ascii="Arial" w:hAnsi="Arial" w:cs="Arial"/>
          <w:sz w:val="22"/>
        </w:rPr>
        <w:t>Αναφερόμενοι υπάλλη</w:t>
      </w:r>
      <w:r>
        <w:rPr>
          <w:rFonts w:ascii="Arial" w:hAnsi="Arial" w:cs="Arial"/>
          <w:sz w:val="22"/>
        </w:rPr>
        <w:t xml:space="preserve">λοι Δ/νσης Τεχνικών Υπηρεσιών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 w:rsidRPr="00920C39">
        <w:rPr>
          <w:rFonts w:ascii="Arial" w:hAnsi="Arial" w:cs="Arial"/>
          <w:sz w:val="22"/>
        </w:rPr>
        <w:t xml:space="preserve">Αναφερόμενοι υπάλληλοι </w:t>
      </w:r>
      <w:r>
        <w:rPr>
          <w:rFonts w:ascii="Arial" w:hAnsi="Arial" w:cs="Arial"/>
          <w:sz w:val="22"/>
        </w:rPr>
        <w:t xml:space="preserve">Τεχνικης Υπηρεσίας Δημου Χαλανδριου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 w:rsidRPr="00920C39">
        <w:rPr>
          <w:rFonts w:ascii="Arial" w:hAnsi="Arial" w:cs="Arial"/>
          <w:sz w:val="22"/>
        </w:rPr>
        <w:t xml:space="preserve">Αναφερόμενοι υπάλληλοι </w:t>
      </w:r>
      <w:r>
        <w:rPr>
          <w:rFonts w:ascii="Arial" w:hAnsi="Arial" w:cs="Arial"/>
          <w:sz w:val="22"/>
        </w:rPr>
        <w:t>Τεχνικης Υπηρεσίας Δημου Χολαργου-Παπαγου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Αναφερόμενο υπάλληλο Δ/νσης Περιβάλλοντος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Προϊσταμένους Τμημάτων Δ/νσης Τεχνικών Υπηρεσιών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Προϊστάμενο Δ/νσης  Περιβάλλοντος </w:t>
      </w:r>
    </w:p>
    <w:p w:rsidR="008061B9" w:rsidRPr="00011E6C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Αναφερόμενοι Επιβλέποντες Μηχανικοί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Αρχείο Τεχνικής Υπηρε</w:t>
      </w:r>
      <w:r w:rsidRPr="00920C39">
        <w:rPr>
          <w:rFonts w:ascii="Arial" w:hAnsi="Arial" w:cs="Arial"/>
          <w:sz w:val="22"/>
        </w:rPr>
        <w:t>σίας</w:t>
      </w:r>
      <w:r>
        <w:rPr>
          <w:rFonts w:ascii="Arial" w:hAnsi="Arial" w:cs="Arial"/>
          <w:sz w:val="22"/>
        </w:rPr>
        <w:t xml:space="preserve"> </w:t>
      </w:r>
    </w:p>
    <w:p w:rsidR="008061B9" w:rsidRDefault="008061B9" w:rsidP="008061B9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Αντιδήμαρχο Τεχνικών Υπηρεσιών </w:t>
      </w:r>
    </w:p>
    <w:p w:rsidR="000424B9" w:rsidRDefault="000424B9"/>
    <w:p w:rsidR="00B87337" w:rsidRDefault="00B87337"/>
    <w:p w:rsidR="00B87337" w:rsidRDefault="00B87337"/>
    <w:p w:rsidR="00B87337" w:rsidRDefault="00B87337"/>
    <w:p w:rsidR="00B87337" w:rsidRDefault="00B87337"/>
    <w:p w:rsidR="00B87337" w:rsidRDefault="00B87337"/>
    <w:p w:rsidR="00B87337" w:rsidRDefault="00B87337"/>
    <w:p w:rsidR="00B87337" w:rsidRDefault="00B87337"/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Η ΑΝΤΙΔΗΜΑΡΧΟΣ</w:t>
      </w:r>
    </w:p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ΤΕΧΝΙΚΩΝ ΥΠΗΡΕΣΙΩΝ</w:t>
      </w:r>
    </w:p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</w:p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</w:p>
    <w:p w:rsidR="00B87337" w:rsidRDefault="00B87337" w:rsidP="00B87337">
      <w:pPr>
        <w:ind w:right="-766"/>
        <w:rPr>
          <w:rFonts w:ascii="Arial" w:hAnsi="Arial" w:cs="Arial"/>
          <w:sz w:val="20"/>
          <w:szCs w:val="20"/>
        </w:rPr>
      </w:pPr>
    </w:p>
    <w:p w:rsidR="00B87337" w:rsidRDefault="00B87337" w:rsidP="00B87337"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ΕΛΙΣΑΒΕΤ ΠΕΤΣΑΤΩΔΗ</w:t>
      </w:r>
    </w:p>
    <w:sectPr w:rsidR="00B87337" w:rsidSect="000424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D6CC1"/>
    <w:multiLevelType w:val="hybridMultilevel"/>
    <w:tmpl w:val="DD8E40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76D7A"/>
    <w:multiLevelType w:val="hybridMultilevel"/>
    <w:tmpl w:val="59EE83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D50E2"/>
    <w:multiLevelType w:val="hybridMultilevel"/>
    <w:tmpl w:val="44DAF000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9D031C7"/>
    <w:multiLevelType w:val="hybridMultilevel"/>
    <w:tmpl w:val="B9BAAFE8"/>
    <w:lvl w:ilvl="0" w:tplc="1DBC2F4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00F55"/>
    <w:multiLevelType w:val="hybridMultilevel"/>
    <w:tmpl w:val="C89453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550B5"/>
    <w:multiLevelType w:val="hybridMultilevel"/>
    <w:tmpl w:val="5F86FE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61B9"/>
    <w:rsid w:val="000424B9"/>
    <w:rsid w:val="000C51C4"/>
    <w:rsid w:val="000E72F7"/>
    <w:rsid w:val="002E73B9"/>
    <w:rsid w:val="0048661E"/>
    <w:rsid w:val="0057285A"/>
    <w:rsid w:val="006343BA"/>
    <w:rsid w:val="008061B9"/>
    <w:rsid w:val="00AE0EED"/>
    <w:rsid w:val="00B8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8061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8061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Char"/>
    <w:rsid w:val="008061B9"/>
    <w:pPr>
      <w:jc w:val="both"/>
    </w:pPr>
    <w:rPr>
      <w:rFonts w:ascii="Arial" w:hAnsi="Arial" w:cs="Arial"/>
      <w:sz w:val="22"/>
    </w:rPr>
  </w:style>
  <w:style w:type="character" w:customStyle="1" w:styleId="Char">
    <w:name w:val="Σώμα κειμένου Char"/>
    <w:basedOn w:val="a0"/>
    <w:link w:val="a3"/>
    <w:rsid w:val="008061B9"/>
    <w:rPr>
      <w:rFonts w:ascii="Arial" w:eastAsia="Times New Roman" w:hAnsi="Arial" w:cs="Arial"/>
      <w:szCs w:val="24"/>
      <w:lang w:eastAsia="ar-SA"/>
    </w:rPr>
  </w:style>
  <w:style w:type="paragraph" w:customStyle="1" w:styleId="21">
    <w:name w:val="Σώμα κείμενου με εσοχή 21"/>
    <w:basedOn w:val="a"/>
    <w:rsid w:val="008061B9"/>
    <w:pPr>
      <w:ind w:left="720" w:hanging="720"/>
      <w:jc w:val="both"/>
    </w:pPr>
    <w:rPr>
      <w:rFonts w:ascii="Arial" w:hAnsi="Arial" w:cs="Arial"/>
      <w:sz w:val="22"/>
    </w:rPr>
  </w:style>
  <w:style w:type="paragraph" w:styleId="20">
    <w:name w:val="Body Text 2"/>
    <w:basedOn w:val="a"/>
    <w:link w:val="2Char0"/>
    <w:uiPriority w:val="99"/>
    <w:unhideWhenUsed/>
    <w:rsid w:val="008061B9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rsid w:val="008061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Indent 2"/>
    <w:basedOn w:val="a"/>
    <w:link w:val="2Char1"/>
    <w:uiPriority w:val="99"/>
    <w:unhideWhenUsed/>
    <w:rsid w:val="008061B9"/>
    <w:pPr>
      <w:suppressAutoHyphens w:val="0"/>
      <w:spacing w:after="120" w:line="480" w:lineRule="auto"/>
      <w:ind w:left="283"/>
    </w:pPr>
    <w:rPr>
      <w:lang w:val="en-GB" w:eastAsia="en-US"/>
    </w:rPr>
  </w:style>
  <w:style w:type="character" w:customStyle="1" w:styleId="2Char1">
    <w:name w:val="Σώμα κείμενου με εσοχή 2 Char"/>
    <w:basedOn w:val="a0"/>
    <w:link w:val="22"/>
    <w:uiPriority w:val="99"/>
    <w:rsid w:val="008061B9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4">
    <w:name w:val="Strong"/>
    <w:basedOn w:val="a0"/>
    <w:uiPriority w:val="22"/>
    <w:qFormat/>
    <w:rsid w:val="008061B9"/>
    <w:rPr>
      <w:b/>
      <w:bCs/>
    </w:rPr>
  </w:style>
  <w:style w:type="paragraph" w:styleId="Web">
    <w:name w:val="Normal (Web)"/>
    <w:basedOn w:val="a"/>
    <w:uiPriority w:val="99"/>
    <w:unhideWhenUsed/>
    <w:rsid w:val="008061B9"/>
    <w:pPr>
      <w:suppressAutoHyphens w:val="0"/>
      <w:spacing w:before="100" w:beforeAutospacing="1" w:after="100" w:afterAutospacing="1"/>
    </w:pPr>
    <w:rPr>
      <w:lang w:eastAsia="el-GR"/>
    </w:rPr>
  </w:style>
  <w:style w:type="paragraph" w:styleId="a5">
    <w:name w:val="List Paragraph"/>
    <w:basedOn w:val="a"/>
    <w:qFormat/>
    <w:rsid w:val="008061B9"/>
    <w:pPr>
      <w:suppressAutoHyphens w:val="0"/>
      <w:ind w:left="720"/>
    </w:pPr>
    <w:rPr>
      <w:lang w:val="en-GB" w:eastAsia="en-US"/>
    </w:rPr>
  </w:style>
  <w:style w:type="paragraph" w:styleId="a6">
    <w:name w:val="Balloon Text"/>
    <w:basedOn w:val="a"/>
    <w:link w:val="Char0"/>
    <w:uiPriority w:val="99"/>
    <w:semiHidden/>
    <w:unhideWhenUsed/>
    <w:rsid w:val="0057285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57285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1474</Words>
  <Characters>7961</Characters>
  <Application>Microsoft Office Word</Application>
  <DocSecurity>0</DocSecurity>
  <Lines>66</Lines>
  <Paragraphs>18</Paragraphs>
  <ScaleCrop>false</ScaleCrop>
  <Company/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ssimou</dc:creator>
  <cp:lastModifiedBy>ivou</cp:lastModifiedBy>
  <cp:revision>2</cp:revision>
  <cp:lastPrinted>2015-11-30T05:22:00Z</cp:lastPrinted>
  <dcterms:created xsi:type="dcterms:W3CDTF">2015-11-30T08:09:00Z</dcterms:created>
  <dcterms:modified xsi:type="dcterms:W3CDTF">2015-11-30T08:09:00Z</dcterms:modified>
</cp:coreProperties>
</file>