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629E" w:rsidRPr="00A81253" w:rsidRDefault="0045629E" w:rsidP="004748FC">
      <w:pPr>
        <w:shd w:val="clear" w:color="auto" w:fill="FFFFFF"/>
        <w:tabs>
          <w:tab w:val="left" w:pos="4962"/>
        </w:tabs>
        <w:ind w:right="-58"/>
        <w:rPr>
          <w:rFonts w:asciiTheme="minorHAnsi" w:hAnsiTheme="minorHAnsi" w:cstheme="minorHAnsi"/>
          <w:b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ΕΛΛΗΝΙΚΗ ΔΗΜΟΚΡΑΤΙΑ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             </w:t>
      </w:r>
      <w:r w:rsidR="003A452D" w:rsidRPr="00B84FD9">
        <w:rPr>
          <w:rFonts w:asciiTheme="minorHAnsi" w:hAnsiTheme="minorHAnsi" w:cstheme="minorHAnsi"/>
          <w:bCs/>
          <w:sz w:val="28"/>
          <w:szCs w:val="28"/>
        </w:rPr>
        <w:t xml:space="preserve">           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Pr="00A81253">
        <w:rPr>
          <w:rFonts w:asciiTheme="minorHAnsi" w:hAnsiTheme="minorHAnsi" w:cstheme="minorHAnsi"/>
          <w:bCs/>
          <w:sz w:val="28"/>
          <w:szCs w:val="28"/>
        </w:rPr>
        <w:t xml:space="preserve">Αγία Παρασκευή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</w:t>
      </w:r>
      <w:r w:rsidR="00332CB9">
        <w:rPr>
          <w:rFonts w:asciiTheme="minorHAnsi" w:hAnsiTheme="minorHAnsi" w:cstheme="minorHAnsi"/>
          <w:bCs/>
          <w:sz w:val="28"/>
          <w:szCs w:val="28"/>
        </w:rPr>
        <w:t>22</w:t>
      </w:r>
      <w:r w:rsidRPr="00A81253">
        <w:rPr>
          <w:rFonts w:asciiTheme="minorHAnsi" w:hAnsiTheme="minorHAnsi" w:cstheme="minorHAnsi"/>
          <w:bCs/>
          <w:sz w:val="28"/>
          <w:szCs w:val="28"/>
        </w:rPr>
        <w:t>/</w:t>
      </w:r>
      <w:r w:rsidR="00332CB9">
        <w:rPr>
          <w:rFonts w:asciiTheme="minorHAnsi" w:hAnsiTheme="minorHAnsi" w:cstheme="minorHAnsi"/>
          <w:bCs/>
          <w:sz w:val="28"/>
          <w:szCs w:val="28"/>
        </w:rPr>
        <w:t>12</w:t>
      </w:r>
      <w:r w:rsidRPr="00A81253">
        <w:rPr>
          <w:rFonts w:asciiTheme="minorHAnsi" w:hAnsiTheme="minorHAnsi" w:cstheme="minorHAnsi"/>
          <w:bCs/>
          <w:sz w:val="28"/>
          <w:szCs w:val="28"/>
        </w:rPr>
        <w:t>/201</w:t>
      </w:r>
      <w:r w:rsidR="00264FE0">
        <w:rPr>
          <w:rFonts w:asciiTheme="minorHAnsi" w:hAnsiTheme="minorHAnsi" w:cstheme="minorHAnsi"/>
          <w:bCs/>
          <w:sz w:val="28"/>
          <w:szCs w:val="28"/>
        </w:rPr>
        <w:t>5</w:t>
      </w:r>
    </w:p>
    <w:p w:rsidR="0045629E" w:rsidRPr="00FB5420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ΝΟΜΟΣ ΑΤΤΙΚΗΣ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                              </w:t>
      </w:r>
      <w:r w:rsidR="003A452D" w:rsidRPr="00B84FD9">
        <w:rPr>
          <w:rFonts w:asciiTheme="minorHAnsi" w:hAnsiTheme="minorHAnsi" w:cstheme="minorHAnsi"/>
          <w:bCs/>
          <w:sz w:val="28"/>
          <w:szCs w:val="28"/>
        </w:rPr>
        <w:t xml:space="preserve">           </w:t>
      </w:r>
      <w:r w:rsidR="00BB5D9E" w:rsidRPr="00A81253">
        <w:rPr>
          <w:rFonts w:asciiTheme="minorHAnsi" w:hAnsiTheme="minorHAnsi" w:cstheme="minorHAnsi"/>
          <w:bCs/>
          <w:sz w:val="28"/>
          <w:szCs w:val="28"/>
        </w:rPr>
        <w:t xml:space="preserve"> </w:t>
      </w:r>
      <w:r w:rsidRPr="00A81253">
        <w:rPr>
          <w:rFonts w:asciiTheme="minorHAnsi" w:hAnsiTheme="minorHAnsi" w:cstheme="minorHAnsi"/>
          <w:bCs/>
          <w:sz w:val="28"/>
          <w:szCs w:val="28"/>
        </w:rPr>
        <w:t xml:space="preserve">Αριθ. Πρωτ. 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ΔΗΜΟΣ ΑΓΙΑΣ ΠΑΡΑΣΚΕΥΗΣ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Δ/ΝΣΗ ΟΙΚΟΝΟΜΙΚΗ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ΤΜΗΜΑ ΠΡΟΜΗΘΕΙΩΝ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bCs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 xml:space="preserve">ΠΛΗΡ.: </w:t>
      </w:r>
      <w:r w:rsidRPr="00A81253">
        <w:rPr>
          <w:rFonts w:asciiTheme="minorHAnsi" w:hAnsiTheme="minorHAnsi" w:cstheme="minorHAnsi"/>
          <w:sz w:val="28"/>
          <w:szCs w:val="28"/>
        </w:rPr>
        <w:t>κα Κουνέλη Αικατερίνη</w:t>
      </w:r>
      <w:r w:rsidRPr="00A81253">
        <w:rPr>
          <w:rFonts w:asciiTheme="minorHAnsi" w:hAnsiTheme="minorHAnsi" w:cstheme="minorHAnsi"/>
          <w:bCs/>
          <w:sz w:val="28"/>
          <w:szCs w:val="28"/>
        </w:rPr>
        <w:t>.</w:t>
      </w:r>
    </w:p>
    <w:p w:rsidR="0045629E" w:rsidRPr="00A81253" w:rsidRDefault="0045629E" w:rsidP="0045629E">
      <w:pPr>
        <w:tabs>
          <w:tab w:val="left" w:pos="4962"/>
        </w:tabs>
        <w:ind w:right="-58"/>
        <w:rPr>
          <w:rFonts w:asciiTheme="minorHAnsi" w:hAnsiTheme="minorHAnsi" w:cstheme="minorHAnsi"/>
          <w:sz w:val="28"/>
          <w:szCs w:val="28"/>
        </w:rPr>
      </w:pPr>
      <w:r w:rsidRPr="00A81253">
        <w:rPr>
          <w:rFonts w:asciiTheme="minorHAnsi" w:hAnsiTheme="minorHAnsi" w:cstheme="minorHAnsi"/>
          <w:bCs/>
          <w:sz w:val="28"/>
          <w:szCs w:val="28"/>
        </w:rPr>
        <w:t>ΤΗΛ.: 2132004547</w:t>
      </w:r>
    </w:p>
    <w:p w:rsidR="000E28BA" w:rsidRPr="00A81253" w:rsidRDefault="000E28BA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136834" w:rsidRPr="00A81253" w:rsidRDefault="00136834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45629E" w:rsidRPr="00A81253" w:rsidRDefault="004748FC" w:rsidP="004748FC">
      <w:pPr>
        <w:tabs>
          <w:tab w:val="left" w:pos="4962"/>
        </w:tabs>
        <w:ind w:right="-58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A81253">
        <w:rPr>
          <w:rFonts w:asciiTheme="minorHAnsi" w:hAnsiTheme="minorHAnsi" w:cstheme="minorHAnsi"/>
          <w:b/>
          <w:sz w:val="28"/>
          <w:szCs w:val="28"/>
        </w:rPr>
        <w:t>ΠΡΟΣ : ΔΗΜΟΤΙΚΟ  ΣΥΜΒΟΥΛΙΟ</w:t>
      </w:r>
    </w:p>
    <w:p w:rsidR="0045629E" w:rsidRPr="00A81253" w:rsidRDefault="0045629E" w:rsidP="0045629E">
      <w:pPr>
        <w:ind w:right="-58"/>
        <w:rPr>
          <w:rFonts w:asciiTheme="minorHAnsi" w:hAnsiTheme="minorHAnsi" w:cstheme="minorHAnsi"/>
          <w:b/>
          <w:sz w:val="28"/>
          <w:szCs w:val="28"/>
        </w:rPr>
      </w:pPr>
    </w:p>
    <w:p w:rsidR="0045629E" w:rsidRPr="00534BA8" w:rsidRDefault="0045629E" w:rsidP="009655A9">
      <w:pPr>
        <w:pStyle w:val="a3"/>
        <w:jc w:val="left"/>
        <w:rPr>
          <w:rFonts w:asciiTheme="minorHAnsi" w:hAnsiTheme="minorHAnsi" w:cstheme="minorHAnsi"/>
          <w:szCs w:val="28"/>
        </w:rPr>
      </w:pPr>
      <w:r w:rsidRPr="00A81253">
        <w:rPr>
          <w:rFonts w:asciiTheme="minorHAnsi" w:hAnsiTheme="minorHAnsi" w:cstheme="minorHAnsi"/>
          <w:b/>
          <w:szCs w:val="28"/>
        </w:rPr>
        <w:t>ΘΕΜΑ</w:t>
      </w:r>
      <w:r w:rsidRPr="00A81253">
        <w:rPr>
          <w:rFonts w:asciiTheme="minorHAnsi" w:hAnsiTheme="minorHAnsi" w:cstheme="minorHAnsi"/>
          <w:szCs w:val="28"/>
        </w:rPr>
        <w:t xml:space="preserve">: </w:t>
      </w:r>
      <w:r w:rsidR="00264FE0">
        <w:rPr>
          <w:rFonts w:asciiTheme="minorHAnsi" w:hAnsiTheme="minorHAnsi" w:cstheme="minorHAnsi"/>
          <w:szCs w:val="28"/>
        </w:rPr>
        <w:t>Έ</w:t>
      </w:r>
      <w:r w:rsidRPr="00A81253">
        <w:rPr>
          <w:rFonts w:asciiTheme="minorHAnsi" w:hAnsiTheme="minorHAnsi" w:cstheme="minorHAnsi"/>
          <w:szCs w:val="28"/>
        </w:rPr>
        <w:t xml:space="preserve">γκριση της </w:t>
      </w:r>
      <w:r w:rsidR="004748FC" w:rsidRPr="00A81253">
        <w:rPr>
          <w:rFonts w:asciiTheme="minorHAnsi" w:hAnsiTheme="minorHAnsi" w:cstheme="minorHAnsi"/>
          <w:szCs w:val="28"/>
        </w:rPr>
        <w:t>Δ</w:t>
      </w:r>
      <w:r w:rsidRPr="00A81253">
        <w:rPr>
          <w:rFonts w:asciiTheme="minorHAnsi" w:hAnsiTheme="minorHAnsi" w:cstheme="minorHAnsi"/>
          <w:szCs w:val="28"/>
        </w:rPr>
        <w:t xml:space="preserve">ιενέργειας </w:t>
      </w:r>
      <w:r w:rsidR="00264FE0">
        <w:rPr>
          <w:rFonts w:asciiTheme="minorHAnsi" w:hAnsiTheme="minorHAnsi" w:cstheme="minorHAnsi"/>
          <w:szCs w:val="28"/>
        </w:rPr>
        <w:t>προμήθειας με τίτλο</w:t>
      </w:r>
      <w:r w:rsidR="00FB5420">
        <w:rPr>
          <w:rFonts w:asciiTheme="minorHAnsi" w:hAnsiTheme="minorHAnsi" w:cstheme="minorHAnsi"/>
          <w:szCs w:val="28"/>
        </w:rPr>
        <w:t xml:space="preserve"> «</w:t>
      </w:r>
      <w:r w:rsidR="00492B23" w:rsidRPr="00492B23">
        <w:rPr>
          <w:rFonts w:asciiTheme="minorHAnsi" w:hAnsiTheme="minorHAnsi" w:cstheme="minorHAnsi"/>
          <w:b/>
          <w:bCs/>
          <w:szCs w:val="28"/>
        </w:rPr>
        <w:t>ΠΡΟΜΗΘΕΙΑ ΟΙΚΟΛΟΓΙΚΩΝ ΒΥΘΙΖΟΜΕΝΩΝ ΣΥΣΤΗΜΑΤΩΝ ΚΑΘΕΤΗΣ ΔΙΑΒΑΘΜΙ-ΖΟΜΕΝΗΣ ΣΥΜΠΙΕΣΗΣ ΑΠΟΡΡΙΜΜΑΤΩΝ ΣΕ ΚΑΔΟΥΣ ΚΟΙΝΗΣ ΧΡΗΣΗΣ</w:t>
      </w:r>
      <w:r w:rsidR="00FB5420" w:rsidRPr="00FB5420">
        <w:rPr>
          <w:rFonts w:asciiTheme="minorHAnsi" w:hAnsiTheme="minorHAnsi" w:cstheme="minorHAnsi"/>
          <w:b/>
          <w:szCs w:val="28"/>
        </w:rPr>
        <w:t>»</w:t>
      </w:r>
      <w:r w:rsidR="00264FE0">
        <w:rPr>
          <w:rFonts w:asciiTheme="minorHAnsi" w:hAnsiTheme="minorHAnsi" w:cstheme="minorHAnsi"/>
          <w:b/>
          <w:szCs w:val="28"/>
        </w:rPr>
        <w:t xml:space="preserve">, </w:t>
      </w:r>
      <w:r w:rsidR="00EE433F" w:rsidRPr="00EE433F">
        <w:rPr>
          <w:rFonts w:asciiTheme="minorHAnsi" w:hAnsiTheme="minorHAnsi" w:cstheme="minorHAnsi"/>
          <w:szCs w:val="28"/>
        </w:rPr>
        <w:t>προϋπολογισμού</w:t>
      </w:r>
      <w:r w:rsidR="00264FE0" w:rsidRPr="00EE433F">
        <w:rPr>
          <w:rFonts w:asciiTheme="minorHAnsi" w:hAnsiTheme="minorHAnsi" w:cstheme="minorHAnsi"/>
          <w:szCs w:val="28"/>
        </w:rPr>
        <w:t xml:space="preserve"> </w:t>
      </w:r>
      <w:r w:rsidR="00492B23">
        <w:rPr>
          <w:rFonts w:asciiTheme="minorHAnsi" w:hAnsiTheme="minorHAnsi" w:cstheme="minorHAnsi"/>
          <w:szCs w:val="28"/>
        </w:rPr>
        <w:t>219.555,00</w:t>
      </w:r>
      <w:r w:rsidR="00264FE0" w:rsidRPr="00EE433F">
        <w:rPr>
          <w:rFonts w:asciiTheme="minorHAnsi" w:hAnsiTheme="minorHAnsi" w:cstheme="minorHAnsi"/>
          <w:szCs w:val="28"/>
        </w:rPr>
        <w:t xml:space="preserve">€ </w:t>
      </w:r>
      <w:r w:rsidR="00492B23">
        <w:rPr>
          <w:rFonts w:asciiTheme="minorHAnsi" w:hAnsiTheme="minorHAnsi" w:cstheme="minorHAnsi"/>
          <w:szCs w:val="28"/>
        </w:rPr>
        <w:t>συμπεριλαμβανομένου ΦΠΑ 23%</w:t>
      </w:r>
      <w:r w:rsidR="00534BA8" w:rsidRPr="00534BA8">
        <w:rPr>
          <w:rFonts w:asciiTheme="minorHAnsi" w:hAnsiTheme="minorHAnsi" w:cstheme="minorHAnsi"/>
          <w:szCs w:val="28"/>
        </w:rPr>
        <w:t>.</w:t>
      </w:r>
    </w:p>
    <w:p w:rsidR="0045629E" w:rsidRPr="00A81253" w:rsidRDefault="0045629E" w:rsidP="0045629E">
      <w:pPr>
        <w:pStyle w:val="a3"/>
        <w:ind w:firstLine="283"/>
        <w:jc w:val="left"/>
        <w:rPr>
          <w:rFonts w:asciiTheme="minorHAnsi" w:hAnsiTheme="minorHAnsi" w:cstheme="minorHAnsi"/>
          <w:szCs w:val="28"/>
        </w:rPr>
      </w:pPr>
    </w:p>
    <w:p w:rsidR="000E28BA" w:rsidRPr="00A81253" w:rsidRDefault="000E28BA" w:rsidP="0045629E">
      <w:pPr>
        <w:pStyle w:val="a3"/>
        <w:ind w:firstLine="283"/>
        <w:rPr>
          <w:rFonts w:asciiTheme="minorHAnsi" w:hAnsiTheme="minorHAnsi" w:cstheme="minorHAnsi"/>
          <w:szCs w:val="28"/>
        </w:rPr>
      </w:pPr>
    </w:p>
    <w:p w:rsidR="0045629E" w:rsidRPr="00A81253" w:rsidRDefault="00FB5420" w:rsidP="009655A9">
      <w:pPr>
        <w:pStyle w:val="a3"/>
        <w:rPr>
          <w:rFonts w:asciiTheme="minorHAnsi" w:hAnsiTheme="minorHAnsi" w:cstheme="minorHAnsi"/>
          <w:szCs w:val="28"/>
        </w:rPr>
      </w:pPr>
      <w:r>
        <w:rPr>
          <w:rFonts w:asciiTheme="minorHAnsi" w:hAnsiTheme="minorHAnsi" w:cstheme="minorHAnsi"/>
          <w:szCs w:val="28"/>
        </w:rPr>
        <w:t>Έχοντας υπόψη τις ισχύουσες διατάξεις</w:t>
      </w:r>
      <w:r w:rsidRPr="00FB5420">
        <w:rPr>
          <w:rFonts w:asciiTheme="minorHAnsi" w:hAnsiTheme="minorHAnsi" w:cstheme="minorHAnsi"/>
          <w:szCs w:val="28"/>
        </w:rPr>
        <w:t>:</w:t>
      </w:r>
    </w:p>
    <w:p w:rsidR="00492B23" w:rsidRPr="00492B23" w:rsidRDefault="00492B23" w:rsidP="00492B23">
      <w:pPr>
        <w:jc w:val="both"/>
        <w:rPr>
          <w:rFonts w:asciiTheme="minorHAnsi" w:hAnsiTheme="minorHAnsi" w:cstheme="minorHAnsi"/>
          <w:sz w:val="28"/>
          <w:szCs w:val="28"/>
        </w:rPr>
      </w:pPr>
      <w:r w:rsidRPr="00492B23">
        <w:rPr>
          <w:rFonts w:asciiTheme="minorHAnsi" w:hAnsiTheme="minorHAnsi" w:cstheme="minorHAnsi"/>
          <w:sz w:val="28"/>
          <w:szCs w:val="28"/>
        </w:rPr>
        <w:t>1. Τις διατάξεις, όπως αυτές έχουν τροποποιηθεί και ισχύουν :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Τη με αριθμό 11389/ΦΕΚ 185 Β’/23-3-1993 απόφαση του Υπ. Εσωτερικών «Ενιαίος Κανονισμός Προμηθειών Οργανισμών Τοπικής Αυτοδιοίκησης (Ε. Κ. Π. Ο. Τ. Α.)».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 2286/ΦΕΚ 19 Α’/1-2-1995 «Προμήθειες του Δημοσίου Τομέα και ρυθμίσεις συναφών θεμάτων».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 2307/ΦΕΚ 13 Α’/15-6-1995 «Προσαρμογή νομοθεσίας αρμοδιότητας Υπουργείου Εσωτερικών στις διατάξεις για τη Νομαρχιακή Αυτοδιοίκηση και άλλες διατάξεις».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 1797/ΦΕΚ 164 Α’/1988 «Προμήθειες του δημοσίου τομέα και ρυθμίσεις συναφών θεμάτων».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 Ν.  3548/ΦΕΚ  68 Α’/20-3-2007  «Καταχώρηση  δημοσιεύσεων  των  φορέων  του  Δημοσίου  στο νομαρχιακό και τοπικό Τύπο και άλλες διατάξεις».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lastRenderedPageBreak/>
        <w:t>Το N. 3731/ΦΕΚ 263 Α’/23-12-2008 «Αναδιοργάνωση της δημοτικής αστυνομίας και ρυθμίσεις λοιπών θεμάτων αρμοδιότητας Υπουργείου Εσωτερικών» και ιδιαίτερα την 13η παράγραφο του 20ου άρθρου.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Ν.3852/ΦΕΚ 87 Α’/7-6-2010 «Νέα  αρχιτεκτονική  της  αυτοδιοίκησης  και  της  αποκεντρωμένης διοίκησης – Πρόγραμμα Καλλικράτης».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N. 3861/ΦΕΚ 112 Α’/13-7-2010 «Ενίσχυση της διαφάνειας με την υποχρεωτική ανάρτηση νόμων και πράξεων των κυβερνητικών, διοικητικών και αυτοδιοικητικών οργάνων στο διαδίκτυο «Πρόγραμμα Διαύγεια» και άλλες διατάξεις».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Του Ν. 4281/ΦΕΚ 160 Α’/8-8-2014 «Μέτρα στήριξης και ανάπτυξης της ελληνικής οικονομίας, οργανωτικά θέματα Υπουργείου Οικονομικών και άλλες διατάξεις».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 4152/ΦΕΚ 107 Α’/9-5-2013 «Επείγοντα μέτρα εφαρμογής των νόμων 4046/2012, 4093/2012 και 4127/2013» και ιδίως τη Ζ’ παράγραφό του.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 4013/ΦΕΚ 204 Α’/15-9-2011 «Σύσταση ενιαίας Ανεξάρτητης Αρχής Δημοσίων Συμβάσεων και Κεντρικού Ηλεκτρονικού Μητρώου Δημοσίων Συμβάσεων – Αντικατάσταση του έκτου κεφαλαίου του Ν.3588/2007 (πτωχευτικός κώδικας – Προπτωχευτική διαδικασία εξυγίανσης και άλλες διατάξεις».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Την  Κοινή  Υπουργική  Απόφαση  Π1/2380/18-12-2012  (ΦΕΚ  3400  Β’/20-12-2012)  «Ρύθμιση  των ειδικότερων  θεμάτων  λειτουργίας  και  διαχείρισης  του  Κεντρικού  Ηλεκτρονικού  Μητρώου  Δημοσίων Συμβάσεων του Υπουργείου Ανάπτυξης, Ανταγωνιστικότητας, Υποδομών, Μεταφορών και Δικτύων».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Ν.4024/2011  (ΦΕΚ  226  Α’/27-10-2011) «Συνταξιοδοτικές  ρυθμίσεις, ενιαίο μισθολόγιο βαθμολόγιο,  εργασιακή εφεδρεία και άλλες διατάξεις εφαρμογής του μεσοπρόθεσμου  πλαισίου δημοσιονομικής στρατηγικής 2012-2015».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Ν.4155/13 (ΦΕΚ/Α’/29-5-2013) και το άρθρο 11 της Υ.Α. Π1/2390/13 «Τεχνικές λεπτομέρειες και διαδικασίες λειτουργίας του εθνικού συστήματος ηλεκτρονικών δημοσίων συμβάσεων (Ε.Σ.Η.Δ.Η.Σ.)»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Το Ν.4254/2014 (ΦΕΚ 85/Α’/7-4-2014) «Μέτρα στήριξης και ανάπτυξης της ελληνικής οικονομίας στο πλαίσιο εφαρμογής του ν. 4046/2012 και άλλες διατάξεις.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lastRenderedPageBreak/>
        <w:t>Το Ν.4281/8-8-2014 (ΦΕΚ 160/Β'/8-8-2014) "Μέτρα στήριξης και ανάπτυξης της ελληνικής οικονομίας, οργανωτικά θέματα Υπουργείου Οικονομικών και άλλες διατάξεις".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eastAsia="Arial" w:hAnsiTheme="minorHAnsi" w:cstheme="minorHAnsi"/>
          <w:sz w:val="28"/>
          <w:szCs w:val="28"/>
        </w:rPr>
        <w:t>Την Οδηγία 2006/42 οδηγία της ΕΕ που ενσωματώθηκε στην ελληνική νομοθεσία με το Π.Δ. 57/2010 ΦΕΚ 97 τεύχος Α /25.6.10. και ισχύει σήμερα</w:t>
      </w:r>
    </w:p>
    <w:p w:rsidR="00492B23" w:rsidRPr="00492B23" w:rsidRDefault="00492B23" w:rsidP="00492B23">
      <w:pPr>
        <w:pStyle w:val="a4"/>
        <w:numPr>
          <w:ilvl w:val="0"/>
          <w:numId w:val="9"/>
        </w:numPr>
        <w:tabs>
          <w:tab w:val="left" w:pos="142"/>
        </w:tabs>
        <w:ind w:left="142" w:hanging="142"/>
        <w:jc w:val="both"/>
        <w:rPr>
          <w:rFonts w:asciiTheme="minorHAnsi" w:eastAsia="Arial" w:hAnsiTheme="minorHAnsi" w:cstheme="minorHAnsi"/>
          <w:sz w:val="28"/>
          <w:szCs w:val="28"/>
        </w:rPr>
      </w:pPr>
      <w:r w:rsidRPr="00492B23">
        <w:rPr>
          <w:rFonts w:asciiTheme="minorHAnsi" w:hAnsiTheme="minorHAnsi" w:cstheme="minorHAnsi"/>
          <w:iCs/>
          <w:sz w:val="28"/>
          <w:szCs w:val="28"/>
        </w:rPr>
        <w:t>Το</w:t>
      </w:r>
      <w:r w:rsidRPr="00492B23">
        <w:rPr>
          <w:rFonts w:asciiTheme="minorHAnsi" w:hAnsiTheme="minorHAnsi" w:cstheme="minorHAnsi"/>
          <w:i/>
          <w:iCs/>
          <w:sz w:val="28"/>
          <w:szCs w:val="28"/>
        </w:rPr>
        <w:t xml:space="preserve"> Ν.4250/2014 (ΦΕΚ 74/Α’/26-3-14)</w:t>
      </w:r>
    </w:p>
    <w:p w:rsidR="00492B23" w:rsidRDefault="00492B23" w:rsidP="00492B23">
      <w:pPr>
        <w:pStyle w:val="a4"/>
        <w:ind w:left="0"/>
        <w:jc w:val="both"/>
        <w:rPr>
          <w:rFonts w:asciiTheme="minorHAnsi" w:hAnsiTheme="minorHAnsi" w:cstheme="minorHAnsi"/>
          <w:sz w:val="28"/>
          <w:szCs w:val="28"/>
          <w:lang w:val="en-US"/>
        </w:rPr>
      </w:pPr>
      <w:r>
        <w:rPr>
          <w:rFonts w:asciiTheme="minorHAnsi" w:eastAsia="Arial" w:hAnsiTheme="minorHAnsi" w:cstheme="minorHAnsi"/>
          <w:sz w:val="28"/>
          <w:szCs w:val="28"/>
        </w:rPr>
        <w:t>2</w:t>
      </w:r>
      <w:r w:rsidRPr="00492B23">
        <w:rPr>
          <w:rFonts w:asciiTheme="minorHAnsi" w:eastAsia="Arial" w:hAnsiTheme="minorHAnsi" w:cstheme="minorHAnsi"/>
          <w:sz w:val="28"/>
          <w:szCs w:val="28"/>
        </w:rPr>
        <w:t>. Την υ</w:t>
      </w:r>
      <w:r w:rsidRPr="00492B23">
        <w:rPr>
          <w:rFonts w:asciiTheme="minorHAnsi" w:hAnsiTheme="minorHAnsi" w:cstheme="minorHAnsi"/>
          <w:sz w:val="28"/>
          <w:szCs w:val="28"/>
        </w:rPr>
        <w:t>π' αριθμ. 85/2015 Μελέτη της Διεύθυνσης Περιβάλλοντος</w:t>
      </w:r>
    </w:p>
    <w:p w:rsidR="00433D98" w:rsidRPr="00433D98" w:rsidRDefault="00492B23" w:rsidP="00433D98">
      <w:pPr>
        <w:pStyle w:val="a3"/>
        <w:ind w:left="-22" w:right="-625"/>
        <w:rPr>
          <w:rFonts w:asciiTheme="minorHAnsi" w:hAnsiTheme="minorHAnsi" w:cstheme="minorHAnsi"/>
          <w:szCs w:val="28"/>
        </w:rPr>
      </w:pPr>
      <w:r w:rsidRPr="00433D98">
        <w:rPr>
          <w:rFonts w:asciiTheme="minorHAnsi" w:hAnsiTheme="minorHAnsi" w:cstheme="minorHAnsi"/>
          <w:szCs w:val="28"/>
        </w:rPr>
        <w:t xml:space="preserve">3. </w:t>
      </w:r>
      <w:r w:rsidR="00433D98" w:rsidRPr="00433D98">
        <w:rPr>
          <w:rFonts w:asciiTheme="minorHAnsi" w:hAnsiTheme="minorHAnsi" w:cstheme="minorHAnsi"/>
          <w:szCs w:val="28"/>
        </w:rPr>
        <w:t xml:space="preserve">Τον προϋπολογισμό του Δήμου Αγίας Παρασκευής έτους 2015 στον Κ.Α. </w:t>
      </w:r>
      <w:r w:rsidR="00433D98">
        <w:rPr>
          <w:rFonts w:asciiTheme="minorHAnsi" w:hAnsiTheme="minorHAnsi" w:cstheme="minorHAnsi"/>
          <w:szCs w:val="28"/>
        </w:rPr>
        <w:t>20.7135.06</w:t>
      </w:r>
      <w:r w:rsidR="00433D98" w:rsidRPr="00433D98">
        <w:rPr>
          <w:rFonts w:asciiTheme="minorHAnsi" w:hAnsiTheme="minorHAnsi" w:cstheme="minorHAnsi"/>
          <w:szCs w:val="28"/>
        </w:rPr>
        <w:t xml:space="preserve">, όπου έχει αναληφθεί και έχει διατεθεί σχετική πίστωση ποσού </w:t>
      </w:r>
      <w:r w:rsidR="00433D98">
        <w:rPr>
          <w:rFonts w:asciiTheme="minorHAnsi" w:hAnsiTheme="minorHAnsi" w:cstheme="minorHAnsi"/>
          <w:szCs w:val="28"/>
        </w:rPr>
        <w:t>219.555,00</w:t>
      </w:r>
      <w:r w:rsidR="00433D98" w:rsidRPr="00433D98">
        <w:rPr>
          <w:rFonts w:asciiTheme="minorHAnsi" w:hAnsiTheme="minorHAnsi" w:cstheme="minorHAnsi"/>
          <w:szCs w:val="28"/>
        </w:rPr>
        <w:t xml:space="preserve">€, βάσει της υπ’ αριθ. </w:t>
      </w:r>
      <w:r w:rsidR="00433D98">
        <w:rPr>
          <w:rFonts w:asciiTheme="minorHAnsi" w:hAnsiTheme="minorHAnsi" w:cstheme="minorHAnsi"/>
          <w:szCs w:val="28"/>
        </w:rPr>
        <w:t>391</w:t>
      </w:r>
      <w:r w:rsidR="00433D98" w:rsidRPr="00433D98">
        <w:rPr>
          <w:rFonts w:asciiTheme="minorHAnsi" w:hAnsiTheme="minorHAnsi" w:cstheme="minorHAnsi"/>
          <w:szCs w:val="28"/>
        </w:rPr>
        <w:t xml:space="preserve">/2015 Απόφασης </w:t>
      </w:r>
      <w:r w:rsidR="00433D98">
        <w:rPr>
          <w:rFonts w:asciiTheme="minorHAnsi" w:hAnsiTheme="minorHAnsi" w:cstheme="minorHAnsi"/>
          <w:szCs w:val="28"/>
        </w:rPr>
        <w:t>της Οικονομικής Επιτροπής</w:t>
      </w:r>
      <w:r w:rsidR="00433D98" w:rsidRPr="00433D98">
        <w:rPr>
          <w:rFonts w:asciiTheme="minorHAnsi" w:hAnsiTheme="minorHAnsi" w:cstheme="minorHAnsi"/>
          <w:szCs w:val="28"/>
        </w:rPr>
        <w:t xml:space="preserve"> (ΑΔΑ: </w:t>
      </w:r>
      <w:r w:rsidR="00433D98">
        <w:rPr>
          <w:rFonts w:asciiTheme="minorHAnsi" w:hAnsiTheme="minorHAnsi" w:cstheme="minorHAnsi"/>
          <w:szCs w:val="28"/>
        </w:rPr>
        <w:t>7ΛΝ6</w:t>
      </w:r>
      <w:r w:rsidR="00433D98" w:rsidRPr="00433D98">
        <w:rPr>
          <w:rFonts w:asciiTheme="minorHAnsi" w:hAnsiTheme="minorHAnsi" w:cstheme="minorHAnsi"/>
          <w:szCs w:val="28"/>
        </w:rPr>
        <w:t>Ω6Υ-</w:t>
      </w:r>
      <w:r w:rsidR="00433D98">
        <w:rPr>
          <w:rFonts w:asciiTheme="minorHAnsi" w:hAnsiTheme="minorHAnsi" w:cstheme="minorHAnsi"/>
          <w:szCs w:val="28"/>
        </w:rPr>
        <w:t>5ΞΡ, ΑΔΑΜ</w:t>
      </w:r>
      <w:r w:rsidR="00433D98" w:rsidRPr="00433D98">
        <w:rPr>
          <w:rFonts w:asciiTheme="minorHAnsi" w:hAnsiTheme="minorHAnsi" w:cstheme="minorHAnsi"/>
          <w:szCs w:val="28"/>
        </w:rPr>
        <w:t>: 15</w:t>
      </w:r>
      <w:r w:rsidR="00433D98">
        <w:rPr>
          <w:rFonts w:asciiTheme="minorHAnsi" w:hAnsiTheme="minorHAnsi" w:cstheme="minorHAnsi"/>
          <w:szCs w:val="28"/>
          <w:lang w:val="en-US"/>
        </w:rPr>
        <w:t>REQ</w:t>
      </w:r>
      <w:r w:rsidR="00433D98" w:rsidRPr="00433D98">
        <w:rPr>
          <w:rFonts w:asciiTheme="minorHAnsi" w:hAnsiTheme="minorHAnsi" w:cstheme="minorHAnsi"/>
          <w:szCs w:val="28"/>
        </w:rPr>
        <w:t>003550470</w:t>
      </w:r>
      <w:r w:rsidR="00433D98">
        <w:rPr>
          <w:rFonts w:asciiTheme="minorHAnsi" w:hAnsiTheme="minorHAnsi" w:cstheme="minorHAnsi"/>
          <w:szCs w:val="28"/>
        </w:rPr>
        <w:t>), σε συνέχεια του υπ’ αριθμ. 40727/30-11-2015 (ΑΔΑΜ</w:t>
      </w:r>
      <w:r w:rsidR="00433D98">
        <w:rPr>
          <w:rFonts w:asciiTheme="minorHAnsi" w:hAnsiTheme="minorHAnsi" w:cstheme="minorHAnsi"/>
          <w:szCs w:val="28"/>
          <w:lang w:val="en-US"/>
        </w:rPr>
        <w:t xml:space="preserve">: 15REQ003400892) </w:t>
      </w:r>
      <w:r w:rsidR="00433D98">
        <w:rPr>
          <w:rFonts w:asciiTheme="minorHAnsi" w:hAnsiTheme="minorHAnsi" w:cstheme="minorHAnsi"/>
          <w:szCs w:val="28"/>
        </w:rPr>
        <w:t>πρωτογενούς αιτήματος.</w:t>
      </w:r>
    </w:p>
    <w:p w:rsidR="00492B23" w:rsidRPr="00433D98" w:rsidRDefault="00492B23" w:rsidP="00492B23">
      <w:pPr>
        <w:pStyle w:val="a4"/>
        <w:ind w:left="0"/>
        <w:jc w:val="both"/>
        <w:rPr>
          <w:rFonts w:asciiTheme="minorHAnsi" w:eastAsia="Calibri" w:hAnsiTheme="minorHAnsi" w:cstheme="minorHAnsi"/>
          <w:b/>
          <w:sz w:val="28"/>
          <w:szCs w:val="28"/>
        </w:rPr>
      </w:pPr>
    </w:p>
    <w:p w:rsidR="002051E5" w:rsidRPr="00A81253" w:rsidRDefault="002051E5" w:rsidP="009655A9">
      <w:pPr>
        <w:pStyle w:val="a3"/>
        <w:rPr>
          <w:rFonts w:asciiTheme="minorHAnsi" w:hAnsiTheme="minorHAnsi" w:cstheme="minorHAnsi"/>
          <w:szCs w:val="28"/>
        </w:rPr>
      </w:pPr>
    </w:p>
    <w:p w:rsidR="0059214C" w:rsidRPr="003A452D" w:rsidRDefault="00682211" w:rsidP="0045629E">
      <w:pPr>
        <w:pStyle w:val="a3"/>
        <w:ind w:firstLine="283"/>
        <w:rPr>
          <w:rFonts w:asciiTheme="minorHAnsi" w:hAnsiTheme="minorHAnsi" w:cstheme="minorHAnsi"/>
          <w:sz w:val="24"/>
        </w:rPr>
      </w:pPr>
      <w:r w:rsidRPr="003A452D">
        <w:rPr>
          <w:rFonts w:asciiTheme="minorHAnsi" w:hAnsiTheme="minorHAnsi" w:cstheme="minorHAnsi"/>
          <w:sz w:val="24"/>
        </w:rPr>
        <w:t xml:space="preserve"> </w:t>
      </w:r>
    </w:p>
    <w:p w:rsidR="00594FCD" w:rsidRPr="00534BA8" w:rsidRDefault="0045629E" w:rsidP="00346FC9">
      <w:pPr>
        <w:pStyle w:val="a3"/>
        <w:ind w:firstLine="283"/>
        <w:rPr>
          <w:rFonts w:asciiTheme="minorHAnsi" w:hAnsiTheme="minorHAnsi" w:cstheme="minorHAnsi"/>
          <w:szCs w:val="28"/>
        </w:rPr>
      </w:pPr>
      <w:r w:rsidRPr="00A81253">
        <w:rPr>
          <w:rFonts w:asciiTheme="minorHAnsi" w:hAnsiTheme="minorHAnsi" w:cstheme="minorHAnsi"/>
          <w:szCs w:val="28"/>
        </w:rPr>
        <w:t xml:space="preserve">Παρακαλούμε για την </w:t>
      </w:r>
      <w:r w:rsidR="0090232C" w:rsidRPr="00A81253">
        <w:rPr>
          <w:rFonts w:asciiTheme="minorHAnsi" w:hAnsiTheme="minorHAnsi" w:cstheme="minorHAnsi"/>
          <w:szCs w:val="28"/>
        </w:rPr>
        <w:t>λήψη απόφασης</w:t>
      </w:r>
      <w:r w:rsidR="00264FE0">
        <w:rPr>
          <w:rFonts w:asciiTheme="minorHAnsi" w:hAnsiTheme="minorHAnsi" w:cstheme="minorHAnsi"/>
          <w:szCs w:val="28"/>
        </w:rPr>
        <w:t xml:space="preserve"> για την </w:t>
      </w:r>
      <w:r w:rsidR="00FF707B">
        <w:rPr>
          <w:rFonts w:asciiTheme="minorHAnsi" w:hAnsiTheme="minorHAnsi" w:cstheme="minorHAnsi"/>
          <w:szCs w:val="28"/>
        </w:rPr>
        <w:t xml:space="preserve">κατ’ αρχήν </w:t>
      </w:r>
      <w:r w:rsidR="00EE433F">
        <w:rPr>
          <w:rFonts w:asciiTheme="minorHAnsi" w:hAnsiTheme="minorHAnsi" w:cstheme="minorHAnsi"/>
          <w:szCs w:val="28"/>
        </w:rPr>
        <w:t>έ</w:t>
      </w:r>
      <w:r w:rsidR="00EE433F" w:rsidRPr="00A81253">
        <w:rPr>
          <w:rFonts w:asciiTheme="minorHAnsi" w:hAnsiTheme="minorHAnsi" w:cstheme="minorHAnsi"/>
          <w:szCs w:val="28"/>
        </w:rPr>
        <w:t xml:space="preserve">γκριση της Διενέργειας </w:t>
      </w:r>
      <w:r w:rsidR="00EE433F">
        <w:rPr>
          <w:rFonts w:asciiTheme="minorHAnsi" w:hAnsiTheme="minorHAnsi" w:cstheme="minorHAnsi"/>
          <w:szCs w:val="28"/>
        </w:rPr>
        <w:t>προμήθειας με τίτλο «</w:t>
      </w:r>
      <w:r w:rsidR="00492B23" w:rsidRPr="00492B23">
        <w:rPr>
          <w:rFonts w:asciiTheme="minorHAnsi" w:hAnsiTheme="minorHAnsi" w:cstheme="minorHAnsi"/>
          <w:b/>
          <w:bCs/>
          <w:szCs w:val="28"/>
        </w:rPr>
        <w:t>ΠΡΟΜΗΘΕΙΑ ΟΙΚΟΛΟΓΙΚΩΝ ΒΥΘΙΖΟΜΕΝΩΝ ΣΥΣΤΗΜΑΤΩΝ ΚΑΘΕΤΗΣ ΔΙΑΒΑΘΜΙΖΟΜΕΝΗΣ ΣΥΜΠΙΕΣΗΣ ΑΠΟΡΡΙΜΜΑΤΩΝ ΣΕ ΚΑΔΟΥΣ ΚΟΙΝΗΣ ΧΡΗΣΗΣ</w:t>
      </w:r>
      <w:r w:rsidR="00EE433F" w:rsidRPr="00FB5420">
        <w:rPr>
          <w:rFonts w:asciiTheme="minorHAnsi" w:hAnsiTheme="minorHAnsi" w:cstheme="minorHAnsi"/>
          <w:b/>
          <w:szCs w:val="28"/>
        </w:rPr>
        <w:t>»</w:t>
      </w:r>
      <w:r w:rsidR="00EE433F">
        <w:rPr>
          <w:rFonts w:asciiTheme="minorHAnsi" w:hAnsiTheme="minorHAnsi" w:cstheme="minorHAnsi"/>
          <w:b/>
          <w:szCs w:val="28"/>
        </w:rPr>
        <w:t xml:space="preserve">, </w:t>
      </w:r>
      <w:r w:rsidR="00EE433F" w:rsidRPr="00EE433F">
        <w:rPr>
          <w:rFonts w:asciiTheme="minorHAnsi" w:hAnsiTheme="minorHAnsi" w:cstheme="minorHAnsi"/>
          <w:szCs w:val="28"/>
        </w:rPr>
        <w:t>προϋπ</w:t>
      </w:r>
      <w:r w:rsidR="00534BA8">
        <w:rPr>
          <w:rFonts w:asciiTheme="minorHAnsi" w:hAnsiTheme="minorHAnsi" w:cstheme="minorHAnsi"/>
          <w:szCs w:val="28"/>
        </w:rPr>
        <w:t xml:space="preserve">ολογισμού </w:t>
      </w:r>
      <w:r w:rsidR="00492B23">
        <w:rPr>
          <w:rFonts w:asciiTheme="minorHAnsi" w:hAnsiTheme="minorHAnsi" w:cstheme="minorHAnsi"/>
          <w:szCs w:val="28"/>
        </w:rPr>
        <w:t>219.555,00</w:t>
      </w:r>
      <w:r w:rsidR="00534BA8">
        <w:rPr>
          <w:rFonts w:asciiTheme="minorHAnsi" w:hAnsiTheme="minorHAnsi" w:cstheme="minorHAnsi"/>
          <w:szCs w:val="28"/>
        </w:rPr>
        <w:t>€ πλέον ΦΠΑ</w:t>
      </w:r>
      <w:r w:rsidR="00534BA8" w:rsidRPr="00534BA8">
        <w:rPr>
          <w:rFonts w:asciiTheme="minorHAnsi" w:hAnsiTheme="minorHAnsi" w:cstheme="minorHAnsi"/>
          <w:szCs w:val="28"/>
        </w:rPr>
        <w:t>.</w:t>
      </w:r>
    </w:p>
    <w:p w:rsidR="00594FCD" w:rsidRDefault="00594FCD" w:rsidP="0045629E">
      <w:pPr>
        <w:rPr>
          <w:rFonts w:asciiTheme="minorHAnsi" w:hAnsiTheme="minorHAnsi" w:cstheme="minorHAnsi"/>
          <w:sz w:val="28"/>
          <w:szCs w:val="28"/>
        </w:rPr>
      </w:pPr>
    </w:p>
    <w:p w:rsidR="004F17B0" w:rsidRPr="00A81253" w:rsidRDefault="004F17B0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45629E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45629E" w:rsidP="0045629E">
      <w:pPr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264FE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 w:rsidR="00433D98">
        <w:rPr>
          <w:rFonts w:asciiTheme="minorHAnsi" w:hAnsiTheme="minorHAnsi" w:cstheme="minorHAnsi"/>
          <w:sz w:val="28"/>
          <w:szCs w:val="28"/>
        </w:rPr>
        <w:tab/>
      </w:r>
      <w:r w:rsidR="00433D98">
        <w:rPr>
          <w:rFonts w:asciiTheme="minorHAnsi" w:hAnsiTheme="minorHAnsi" w:cstheme="minorHAnsi"/>
          <w:sz w:val="28"/>
          <w:szCs w:val="28"/>
        </w:rPr>
        <w:tab/>
      </w:r>
      <w:r w:rsidR="0045629E" w:rsidRPr="00A81253">
        <w:rPr>
          <w:rFonts w:asciiTheme="minorHAnsi" w:hAnsiTheme="minorHAnsi" w:cstheme="minorHAnsi"/>
          <w:sz w:val="28"/>
          <w:szCs w:val="28"/>
        </w:rPr>
        <w:t xml:space="preserve">Ο </w:t>
      </w:r>
      <w:r w:rsidR="00433D98">
        <w:rPr>
          <w:rFonts w:asciiTheme="minorHAnsi" w:hAnsiTheme="minorHAnsi" w:cstheme="minorHAnsi"/>
          <w:sz w:val="28"/>
          <w:szCs w:val="28"/>
        </w:rPr>
        <w:t>ΓΕΝΙΚΟΣ ΓΡΑΜΜΑΤΕΑΣ</w:t>
      </w:r>
    </w:p>
    <w:p w:rsidR="0045629E" w:rsidRPr="00A81253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 w:rsidRPr="00A81253">
        <w:rPr>
          <w:rFonts w:asciiTheme="minorHAnsi" w:hAnsiTheme="minorHAnsi" w:cstheme="minorHAnsi"/>
          <w:sz w:val="28"/>
          <w:szCs w:val="28"/>
        </w:rPr>
        <w:t xml:space="preserve"> </w:t>
      </w:r>
    </w:p>
    <w:p w:rsidR="0045629E" w:rsidRPr="00A81253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45629E" w:rsidRPr="00A81253" w:rsidRDefault="00264FE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</w:r>
      <w:r>
        <w:rPr>
          <w:rFonts w:asciiTheme="minorHAnsi" w:hAnsiTheme="minorHAnsi" w:cstheme="minorHAnsi"/>
          <w:sz w:val="28"/>
          <w:szCs w:val="28"/>
        </w:rPr>
        <w:tab/>
        <w:t xml:space="preserve">       </w:t>
      </w:r>
      <w:r w:rsidR="00433D98">
        <w:rPr>
          <w:rFonts w:asciiTheme="minorHAnsi" w:hAnsiTheme="minorHAnsi" w:cstheme="minorHAnsi"/>
          <w:sz w:val="28"/>
          <w:szCs w:val="28"/>
        </w:rPr>
        <w:t xml:space="preserve">     ΚΑΣΑΠΙΔΗΣ ΣΤΕΦΑΝΟΣ</w:t>
      </w:r>
    </w:p>
    <w:p w:rsidR="0045629E" w:rsidRDefault="0045629E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4F17B0" w:rsidRDefault="004F17B0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3329E5" w:rsidRPr="00534BA8" w:rsidRDefault="003329E5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p w:rsidR="00346FC9" w:rsidRPr="00A81253" w:rsidRDefault="00346FC9" w:rsidP="0045629E">
      <w:pPr>
        <w:tabs>
          <w:tab w:val="left" w:pos="851"/>
        </w:tabs>
        <w:ind w:right="-58" w:firstLine="426"/>
        <w:rPr>
          <w:rFonts w:asciiTheme="minorHAnsi" w:hAnsiTheme="minorHAnsi" w:cstheme="minorHAnsi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68"/>
        <w:gridCol w:w="1842"/>
        <w:gridCol w:w="1843"/>
      </w:tblGrid>
      <w:tr w:rsidR="00433D98" w:rsidRPr="001F405F" w:rsidTr="00264FE0">
        <w:tc>
          <w:tcPr>
            <w:tcW w:w="1668" w:type="dxa"/>
          </w:tcPr>
          <w:p w:rsidR="00433D98" w:rsidRPr="001F405F" w:rsidRDefault="00433D98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>Ο ΕΙΣΗΓΗΤΗΣ</w:t>
            </w:r>
          </w:p>
          <w:p w:rsidR="00433D98" w:rsidRPr="001F405F" w:rsidRDefault="00433D98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1842" w:type="dxa"/>
          </w:tcPr>
          <w:p w:rsidR="00433D98" w:rsidRPr="001F405F" w:rsidRDefault="00433D98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>Ο ΠΡΟΪΣΤΑΜΕΝΟΣ</w:t>
            </w:r>
          </w:p>
        </w:tc>
        <w:tc>
          <w:tcPr>
            <w:tcW w:w="1843" w:type="dxa"/>
          </w:tcPr>
          <w:p w:rsidR="00433D98" w:rsidRPr="001F405F" w:rsidRDefault="00433D98" w:rsidP="001F405F">
            <w:pPr>
              <w:tabs>
                <w:tab w:val="left" w:pos="1418"/>
                <w:tab w:val="left" w:pos="2835"/>
                <w:tab w:val="left" w:pos="3969"/>
              </w:tabs>
              <w:ind w:right="-58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1F405F">
              <w:rPr>
                <w:rFonts w:asciiTheme="minorHAnsi" w:hAnsiTheme="minorHAnsi" w:cstheme="minorHAnsi"/>
                <w:sz w:val="18"/>
                <w:szCs w:val="18"/>
              </w:rPr>
              <w:t>Ο ΔΙΕΥΘΥΝΤΗΣ</w:t>
            </w:r>
          </w:p>
        </w:tc>
      </w:tr>
      <w:tr w:rsidR="00433D98" w:rsidRPr="001F405F" w:rsidTr="00264FE0">
        <w:trPr>
          <w:trHeight w:val="676"/>
        </w:trPr>
        <w:tc>
          <w:tcPr>
            <w:tcW w:w="1668" w:type="dxa"/>
          </w:tcPr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2" w:type="dxa"/>
          </w:tcPr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843" w:type="dxa"/>
          </w:tcPr>
          <w:p w:rsidR="00433D98" w:rsidRPr="001F405F" w:rsidRDefault="00433D98" w:rsidP="00680917">
            <w:pPr>
              <w:tabs>
                <w:tab w:val="left" w:pos="1418"/>
                <w:tab w:val="left" w:pos="2835"/>
                <w:tab w:val="left" w:pos="3969"/>
              </w:tabs>
              <w:ind w:right="-5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:rsidR="0045629E" w:rsidRPr="001F405F" w:rsidRDefault="0045629E" w:rsidP="0045629E">
      <w:pPr>
        <w:tabs>
          <w:tab w:val="left" w:pos="1418"/>
          <w:tab w:val="left" w:pos="2835"/>
          <w:tab w:val="left" w:pos="3969"/>
        </w:tabs>
        <w:ind w:right="-58" w:firstLine="426"/>
        <w:rPr>
          <w:rFonts w:asciiTheme="minorHAnsi" w:hAnsiTheme="minorHAnsi" w:cstheme="minorHAnsi"/>
          <w:sz w:val="16"/>
          <w:szCs w:val="16"/>
        </w:rPr>
      </w:pPr>
    </w:p>
    <w:p w:rsidR="0045629E" w:rsidRPr="001F405F" w:rsidRDefault="0045629E" w:rsidP="0045629E">
      <w:pPr>
        <w:rPr>
          <w:rFonts w:asciiTheme="minorHAnsi" w:hAnsiTheme="minorHAnsi" w:cstheme="minorHAnsi"/>
          <w:sz w:val="16"/>
          <w:szCs w:val="16"/>
        </w:rPr>
      </w:pPr>
    </w:p>
    <w:p w:rsidR="0045629E" w:rsidRPr="001F405F" w:rsidRDefault="0045629E" w:rsidP="0045629E">
      <w:pPr>
        <w:rPr>
          <w:rFonts w:ascii="Century" w:hAnsi="Century"/>
          <w:sz w:val="16"/>
          <w:szCs w:val="16"/>
        </w:rPr>
      </w:pPr>
    </w:p>
    <w:p w:rsidR="0045629E" w:rsidRPr="00BB5D9E" w:rsidRDefault="0045629E" w:rsidP="0045629E">
      <w:pPr>
        <w:rPr>
          <w:rFonts w:ascii="Century" w:hAnsi="Century"/>
        </w:rPr>
      </w:pPr>
    </w:p>
    <w:p w:rsidR="0045629E" w:rsidRPr="00BB5D9E" w:rsidRDefault="0045629E" w:rsidP="0045629E">
      <w:pPr>
        <w:rPr>
          <w:rFonts w:ascii="Century" w:hAnsi="Century"/>
        </w:rPr>
      </w:pPr>
    </w:p>
    <w:p w:rsidR="0045629E" w:rsidRPr="00B5088B" w:rsidRDefault="0045629E" w:rsidP="0045629E"/>
    <w:p w:rsidR="0045629E" w:rsidRDefault="0045629E" w:rsidP="00D26CE0">
      <w:pPr>
        <w:ind w:left="-567" w:right="-625"/>
        <w:rPr>
          <w:rFonts w:ascii="Arial" w:hAnsi="Arial" w:cs="Arial"/>
          <w:b/>
          <w:sz w:val="26"/>
          <w:szCs w:val="26"/>
          <w:lang w:val="en-US"/>
        </w:rPr>
      </w:pPr>
    </w:p>
    <w:sectPr w:rsidR="0045629E" w:rsidSect="003A452D">
      <w:pgSz w:w="11906" w:h="16838"/>
      <w:pgMar w:top="1135" w:right="1800" w:bottom="426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A1"/>
    <w:family w:val="swiss"/>
    <w:pitch w:val="variable"/>
    <w:sig w:usb0="80000AFF" w:usb1="0000396B" w:usb2="00000000" w:usb3="00000000" w:csb0="000000BF" w:csb1="00000000"/>
  </w:font>
  <w:font w:name="Century">
    <w:panose1 w:val="02040604050505020304"/>
    <w:charset w:val="A1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22921"/>
    <w:multiLevelType w:val="hybridMultilevel"/>
    <w:tmpl w:val="3AEE455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1F6907"/>
    <w:multiLevelType w:val="hybridMultilevel"/>
    <w:tmpl w:val="13D425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5A02458"/>
    <w:multiLevelType w:val="hybridMultilevel"/>
    <w:tmpl w:val="4B601FF2"/>
    <w:lvl w:ilvl="0" w:tplc="B194FB7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5022AD1"/>
    <w:multiLevelType w:val="multilevel"/>
    <w:tmpl w:val="B4001AC4"/>
    <w:lvl w:ilvl="0">
      <w:start w:val="1"/>
      <w:numFmt w:val="bullet"/>
      <w:lvlText w:val=""/>
      <w:lvlJc w:val="left"/>
      <w:pPr>
        <w:tabs>
          <w:tab w:val="num" w:pos="252"/>
        </w:tabs>
        <w:ind w:left="252" w:hanging="360"/>
      </w:pPr>
      <w:rPr>
        <w:rFonts w:ascii="Symbol" w:hAnsi="Symbol" w:cs="Symbol" w:hint="default"/>
      </w:rPr>
    </w:lvl>
    <w:lvl w:ilvl="1">
      <w:start w:val="1"/>
      <w:numFmt w:val="bullet"/>
      <w:lvlText w:val="◦"/>
      <w:lvlJc w:val="left"/>
      <w:pPr>
        <w:tabs>
          <w:tab w:val="num" w:pos="612"/>
        </w:tabs>
        <w:ind w:left="612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972"/>
        </w:tabs>
        <w:ind w:left="972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332"/>
        </w:tabs>
        <w:ind w:left="1332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1692"/>
        </w:tabs>
        <w:ind w:left="1692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052"/>
        </w:tabs>
        <w:ind w:left="2052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412"/>
        </w:tabs>
        <w:ind w:left="2412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2772"/>
        </w:tabs>
        <w:ind w:left="2772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132"/>
        </w:tabs>
        <w:ind w:left="3132" w:hanging="360"/>
      </w:pPr>
      <w:rPr>
        <w:rFonts w:ascii="OpenSymbol" w:hAnsi="OpenSymbol" w:cs="OpenSymbol" w:hint="default"/>
      </w:rPr>
    </w:lvl>
  </w:abstractNum>
  <w:abstractNum w:abstractNumId="4">
    <w:nsid w:val="457314F6"/>
    <w:multiLevelType w:val="hybridMultilevel"/>
    <w:tmpl w:val="5588C3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02D1AFF"/>
    <w:multiLevelType w:val="hybridMultilevel"/>
    <w:tmpl w:val="C7AEE9F8"/>
    <w:lvl w:ilvl="0" w:tplc="724425A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09570B"/>
    <w:multiLevelType w:val="hybridMultilevel"/>
    <w:tmpl w:val="C6E02624"/>
    <w:lvl w:ilvl="0" w:tplc="54967A56">
      <w:start w:val="1"/>
      <w:numFmt w:val="decimal"/>
      <w:lvlText w:val="%1)"/>
      <w:lvlJc w:val="left"/>
      <w:pPr>
        <w:ind w:left="854" w:hanging="57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364" w:hanging="360"/>
      </w:pPr>
    </w:lvl>
    <w:lvl w:ilvl="2" w:tplc="0408001B" w:tentative="1">
      <w:start w:val="1"/>
      <w:numFmt w:val="lowerRoman"/>
      <w:lvlText w:val="%3."/>
      <w:lvlJc w:val="right"/>
      <w:pPr>
        <w:ind w:left="2084" w:hanging="180"/>
      </w:pPr>
    </w:lvl>
    <w:lvl w:ilvl="3" w:tplc="0408000F" w:tentative="1">
      <w:start w:val="1"/>
      <w:numFmt w:val="decimal"/>
      <w:lvlText w:val="%4."/>
      <w:lvlJc w:val="left"/>
      <w:pPr>
        <w:ind w:left="2804" w:hanging="360"/>
      </w:pPr>
    </w:lvl>
    <w:lvl w:ilvl="4" w:tplc="04080019" w:tentative="1">
      <w:start w:val="1"/>
      <w:numFmt w:val="lowerLetter"/>
      <w:lvlText w:val="%5."/>
      <w:lvlJc w:val="left"/>
      <w:pPr>
        <w:ind w:left="3524" w:hanging="360"/>
      </w:pPr>
    </w:lvl>
    <w:lvl w:ilvl="5" w:tplc="0408001B" w:tentative="1">
      <w:start w:val="1"/>
      <w:numFmt w:val="lowerRoman"/>
      <w:lvlText w:val="%6."/>
      <w:lvlJc w:val="right"/>
      <w:pPr>
        <w:ind w:left="4244" w:hanging="180"/>
      </w:pPr>
    </w:lvl>
    <w:lvl w:ilvl="6" w:tplc="0408000F" w:tentative="1">
      <w:start w:val="1"/>
      <w:numFmt w:val="decimal"/>
      <w:lvlText w:val="%7."/>
      <w:lvlJc w:val="left"/>
      <w:pPr>
        <w:ind w:left="4964" w:hanging="360"/>
      </w:pPr>
    </w:lvl>
    <w:lvl w:ilvl="7" w:tplc="04080019" w:tentative="1">
      <w:start w:val="1"/>
      <w:numFmt w:val="lowerLetter"/>
      <w:lvlText w:val="%8."/>
      <w:lvlJc w:val="left"/>
      <w:pPr>
        <w:ind w:left="5684" w:hanging="360"/>
      </w:pPr>
    </w:lvl>
    <w:lvl w:ilvl="8" w:tplc="040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65054270"/>
    <w:multiLevelType w:val="hybridMultilevel"/>
    <w:tmpl w:val="AFA28FF2"/>
    <w:lvl w:ilvl="0" w:tplc="E5E873B0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F867EA5"/>
    <w:multiLevelType w:val="hybridMultilevel"/>
    <w:tmpl w:val="36B8A05A"/>
    <w:lvl w:ilvl="0" w:tplc="A4FE40E2">
      <w:start w:val="1"/>
      <w:numFmt w:val="lowerRoman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33EFBA8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7"/>
  </w:num>
  <w:num w:numId="6">
    <w:abstractNumId w:val="8"/>
  </w:num>
  <w:num w:numId="7">
    <w:abstractNumId w:val="2"/>
  </w:num>
  <w:num w:numId="8">
    <w:abstractNumId w:val="3"/>
  </w:num>
  <w:num w:numId="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325623"/>
    <w:rsid w:val="000152DA"/>
    <w:rsid w:val="00045B6C"/>
    <w:rsid w:val="00064676"/>
    <w:rsid w:val="0009392E"/>
    <w:rsid w:val="000A693B"/>
    <w:rsid w:val="000E28BA"/>
    <w:rsid w:val="00104F48"/>
    <w:rsid w:val="00136834"/>
    <w:rsid w:val="001368F1"/>
    <w:rsid w:val="001526AD"/>
    <w:rsid w:val="00187BE1"/>
    <w:rsid w:val="001C4AD5"/>
    <w:rsid w:val="001C7DBB"/>
    <w:rsid w:val="001D6328"/>
    <w:rsid w:val="001E5E09"/>
    <w:rsid w:val="001E7115"/>
    <w:rsid w:val="001F405F"/>
    <w:rsid w:val="002051E5"/>
    <w:rsid w:val="00225276"/>
    <w:rsid w:val="00226583"/>
    <w:rsid w:val="00242BCB"/>
    <w:rsid w:val="00264611"/>
    <w:rsid w:val="00264FE0"/>
    <w:rsid w:val="00266F52"/>
    <w:rsid w:val="002702E5"/>
    <w:rsid w:val="0028784E"/>
    <w:rsid w:val="00294CC2"/>
    <w:rsid w:val="00320B09"/>
    <w:rsid w:val="00325623"/>
    <w:rsid w:val="0033181D"/>
    <w:rsid w:val="003329E5"/>
    <w:rsid w:val="00332CB9"/>
    <w:rsid w:val="00346FC9"/>
    <w:rsid w:val="00374C1F"/>
    <w:rsid w:val="00377DA3"/>
    <w:rsid w:val="00395B7D"/>
    <w:rsid w:val="003A1ECC"/>
    <w:rsid w:val="003A452D"/>
    <w:rsid w:val="003B39B6"/>
    <w:rsid w:val="003C7FC1"/>
    <w:rsid w:val="00414377"/>
    <w:rsid w:val="0041639F"/>
    <w:rsid w:val="0041739D"/>
    <w:rsid w:val="00433D98"/>
    <w:rsid w:val="004423E9"/>
    <w:rsid w:val="0045629E"/>
    <w:rsid w:val="004748FC"/>
    <w:rsid w:val="004848D5"/>
    <w:rsid w:val="0049202A"/>
    <w:rsid w:val="00492B23"/>
    <w:rsid w:val="004B7704"/>
    <w:rsid w:val="004F17B0"/>
    <w:rsid w:val="0051761B"/>
    <w:rsid w:val="00526763"/>
    <w:rsid w:val="00526B4A"/>
    <w:rsid w:val="00534BA8"/>
    <w:rsid w:val="005644DA"/>
    <w:rsid w:val="00565127"/>
    <w:rsid w:val="00583E16"/>
    <w:rsid w:val="0059214C"/>
    <w:rsid w:val="00594FCD"/>
    <w:rsid w:val="00603C72"/>
    <w:rsid w:val="006806FA"/>
    <w:rsid w:val="00682211"/>
    <w:rsid w:val="00691018"/>
    <w:rsid w:val="006B6062"/>
    <w:rsid w:val="006C2BD1"/>
    <w:rsid w:val="006C72F1"/>
    <w:rsid w:val="006D2093"/>
    <w:rsid w:val="00723C8D"/>
    <w:rsid w:val="007566C3"/>
    <w:rsid w:val="00761CEE"/>
    <w:rsid w:val="007818E7"/>
    <w:rsid w:val="00786385"/>
    <w:rsid w:val="00794BF3"/>
    <w:rsid w:val="007D67C1"/>
    <w:rsid w:val="007F54C1"/>
    <w:rsid w:val="00800268"/>
    <w:rsid w:val="00806684"/>
    <w:rsid w:val="00820498"/>
    <w:rsid w:val="00831152"/>
    <w:rsid w:val="00836BD4"/>
    <w:rsid w:val="00856C97"/>
    <w:rsid w:val="00891D9A"/>
    <w:rsid w:val="0090232C"/>
    <w:rsid w:val="009349AD"/>
    <w:rsid w:val="00947F25"/>
    <w:rsid w:val="00952255"/>
    <w:rsid w:val="009655A9"/>
    <w:rsid w:val="00973A08"/>
    <w:rsid w:val="00975392"/>
    <w:rsid w:val="0097741D"/>
    <w:rsid w:val="009B6261"/>
    <w:rsid w:val="009F2DEA"/>
    <w:rsid w:val="00A145A2"/>
    <w:rsid w:val="00A41692"/>
    <w:rsid w:val="00A42564"/>
    <w:rsid w:val="00A43AB9"/>
    <w:rsid w:val="00A76380"/>
    <w:rsid w:val="00A81253"/>
    <w:rsid w:val="00AB43D0"/>
    <w:rsid w:val="00AB55A1"/>
    <w:rsid w:val="00AC395E"/>
    <w:rsid w:val="00B01690"/>
    <w:rsid w:val="00B07BEA"/>
    <w:rsid w:val="00B13B60"/>
    <w:rsid w:val="00B25589"/>
    <w:rsid w:val="00B2708C"/>
    <w:rsid w:val="00B5088B"/>
    <w:rsid w:val="00B67582"/>
    <w:rsid w:val="00B829B1"/>
    <w:rsid w:val="00B84FD9"/>
    <w:rsid w:val="00BB5D9E"/>
    <w:rsid w:val="00BD3975"/>
    <w:rsid w:val="00C138EA"/>
    <w:rsid w:val="00C348EB"/>
    <w:rsid w:val="00C66738"/>
    <w:rsid w:val="00C951E3"/>
    <w:rsid w:val="00D26CE0"/>
    <w:rsid w:val="00D61BE3"/>
    <w:rsid w:val="00DE7F26"/>
    <w:rsid w:val="00E1569F"/>
    <w:rsid w:val="00E710F5"/>
    <w:rsid w:val="00EA1E9C"/>
    <w:rsid w:val="00EA237B"/>
    <w:rsid w:val="00EC2EDA"/>
    <w:rsid w:val="00EE2E75"/>
    <w:rsid w:val="00EE433F"/>
    <w:rsid w:val="00EF07B5"/>
    <w:rsid w:val="00F22F8B"/>
    <w:rsid w:val="00F35155"/>
    <w:rsid w:val="00F373B1"/>
    <w:rsid w:val="00F45241"/>
    <w:rsid w:val="00F7642C"/>
    <w:rsid w:val="00F962EC"/>
    <w:rsid w:val="00FB5420"/>
    <w:rsid w:val="00FB6095"/>
    <w:rsid w:val="00FF70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6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1">
    <w:name w:val="heading 1"/>
    <w:basedOn w:val="a"/>
    <w:next w:val="a"/>
    <w:link w:val="1Char"/>
    <w:qFormat/>
    <w:rsid w:val="00325623"/>
    <w:pPr>
      <w:keepNext/>
      <w:jc w:val="center"/>
      <w:outlineLvl w:val="0"/>
    </w:pPr>
    <w:rPr>
      <w:rFonts w:ascii="Tahoma" w:hAnsi="Tahoma" w:cs="Tahoma"/>
      <w:b/>
      <w:u w:val="single"/>
    </w:rPr>
  </w:style>
  <w:style w:type="paragraph" w:styleId="2">
    <w:name w:val="heading 2"/>
    <w:basedOn w:val="a"/>
    <w:next w:val="a"/>
    <w:link w:val="2Char"/>
    <w:qFormat/>
    <w:rsid w:val="00325623"/>
    <w:pPr>
      <w:keepNext/>
      <w:jc w:val="center"/>
      <w:outlineLvl w:val="1"/>
    </w:pPr>
    <w:rPr>
      <w:rFonts w:ascii="Tahoma" w:hAnsi="Tahoma" w:cs="Tahoma"/>
      <w:b/>
    </w:rPr>
  </w:style>
  <w:style w:type="paragraph" w:styleId="3">
    <w:name w:val="heading 3"/>
    <w:basedOn w:val="a"/>
    <w:next w:val="a"/>
    <w:link w:val="3Char"/>
    <w:qFormat/>
    <w:rsid w:val="00325623"/>
    <w:pPr>
      <w:keepNext/>
      <w:jc w:val="both"/>
      <w:outlineLvl w:val="2"/>
    </w:pPr>
    <w:rPr>
      <w:rFonts w:ascii="Tahoma" w:hAnsi="Tahoma" w:cs="Tahoma"/>
      <w:b/>
      <w:bCs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325623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325623"/>
    <w:rPr>
      <w:rFonts w:ascii="Tahoma" w:eastAsia="Times New Roman" w:hAnsi="Tahoma" w:cs="Tahoma"/>
      <w:b/>
      <w:sz w:val="24"/>
      <w:szCs w:val="24"/>
      <w:u w:val="single"/>
      <w:lang w:eastAsia="el-GR"/>
    </w:rPr>
  </w:style>
  <w:style w:type="character" w:customStyle="1" w:styleId="2Char">
    <w:name w:val="Επικεφαλίδα 2 Char"/>
    <w:basedOn w:val="a0"/>
    <w:link w:val="2"/>
    <w:rsid w:val="00325623"/>
    <w:rPr>
      <w:rFonts w:ascii="Tahoma" w:eastAsia="Times New Roman" w:hAnsi="Tahoma" w:cs="Tahoma"/>
      <w:b/>
      <w:sz w:val="24"/>
      <w:szCs w:val="24"/>
      <w:lang w:eastAsia="el-GR"/>
    </w:rPr>
  </w:style>
  <w:style w:type="character" w:customStyle="1" w:styleId="3Char">
    <w:name w:val="Επικεφαλίδα 3 Char"/>
    <w:basedOn w:val="a0"/>
    <w:link w:val="3"/>
    <w:rsid w:val="00325623"/>
    <w:rPr>
      <w:rFonts w:ascii="Tahoma" w:eastAsia="Times New Roman" w:hAnsi="Tahoma" w:cs="Tahoma"/>
      <w:b/>
      <w:bCs/>
      <w:sz w:val="24"/>
      <w:szCs w:val="24"/>
      <w:lang w:eastAsia="el-GR"/>
    </w:rPr>
  </w:style>
  <w:style w:type="paragraph" w:styleId="30">
    <w:name w:val="Body Text 3"/>
    <w:basedOn w:val="a"/>
    <w:link w:val="3Char0"/>
    <w:semiHidden/>
    <w:rsid w:val="00325623"/>
    <w:rPr>
      <w:rFonts w:ascii="Arial" w:hAnsi="Arial" w:cs="Arial"/>
      <w:sz w:val="28"/>
    </w:rPr>
  </w:style>
  <w:style w:type="character" w:customStyle="1" w:styleId="3Char0">
    <w:name w:val="Σώμα κείμενου 3 Char"/>
    <w:basedOn w:val="a0"/>
    <w:link w:val="30"/>
    <w:semiHidden/>
    <w:rsid w:val="00325623"/>
    <w:rPr>
      <w:rFonts w:ascii="Arial" w:eastAsia="Times New Roman" w:hAnsi="Arial" w:cs="Arial"/>
      <w:sz w:val="28"/>
      <w:szCs w:val="24"/>
      <w:lang w:eastAsia="el-GR"/>
    </w:rPr>
  </w:style>
  <w:style w:type="paragraph" w:styleId="a3">
    <w:name w:val="Body Text"/>
    <w:basedOn w:val="a"/>
    <w:link w:val="Char"/>
    <w:semiHidden/>
    <w:rsid w:val="00325623"/>
    <w:pPr>
      <w:jc w:val="both"/>
    </w:pPr>
    <w:rPr>
      <w:rFonts w:ascii="Arial" w:hAnsi="Arial" w:cs="Arial"/>
      <w:sz w:val="28"/>
    </w:rPr>
  </w:style>
  <w:style w:type="character" w:customStyle="1" w:styleId="Char">
    <w:name w:val="Σώμα κειμένου Char"/>
    <w:basedOn w:val="a0"/>
    <w:link w:val="a3"/>
    <w:semiHidden/>
    <w:rsid w:val="00325623"/>
    <w:rPr>
      <w:rFonts w:ascii="Arial" w:eastAsia="Times New Roman" w:hAnsi="Arial" w:cs="Arial"/>
      <w:sz w:val="28"/>
      <w:szCs w:val="24"/>
      <w:lang w:eastAsia="el-GR"/>
    </w:rPr>
  </w:style>
  <w:style w:type="paragraph" w:styleId="20">
    <w:name w:val="Body Text 2"/>
    <w:basedOn w:val="a"/>
    <w:link w:val="2Char0"/>
    <w:semiHidden/>
    <w:rsid w:val="00325623"/>
    <w:pPr>
      <w:jc w:val="both"/>
    </w:pPr>
    <w:rPr>
      <w:rFonts w:ascii="Tahoma" w:hAnsi="Tahoma" w:cs="Tahoma"/>
    </w:rPr>
  </w:style>
  <w:style w:type="character" w:customStyle="1" w:styleId="2Char0">
    <w:name w:val="Σώμα κείμενου 2 Char"/>
    <w:basedOn w:val="a0"/>
    <w:link w:val="20"/>
    <w:semiHidden/>
    <w:rsid w:val="00325623"/>
    <w:rPr>
      <w:rFonts w:ascii="Tahoma" w:eastAsia="Times New Roman" w:hAnsi="Tahoma" w:cs="Tahoma"/>
      <w:sz w:val="24"/>
      <w:szCs w:val="24"/>
      <w:lang w:eastAsia="el-GR"/>
    </w:rPr>
  </w:style>
  <w:style w:type="paragraph" w:styleId="a4">
    <w:name w:val="List Paragraph"/>
    <w:basedOn w:val="a"/>
    <w:uiPriority w:val="34"/>
    <w:qFormat/>
    <w:rsid w:val="00325623"/>
    <w:pPr>
      <w:ind w:left="720"/>
      <w:contextualSpacing/>
    </w:pPr>
  </w:style>
  <w:style w:type="character" w:customStyle="1" w:styleId="4Char">
    <w:name w:val="Επικεφαλίδα 4 Char"/>
    <w:basedOn w:val="a0"/>
    <w:link w:val="4"/>
    <w:uiPriority w:val="9"/>
    <w:semiHidden/>
    <w:rsid w:val="00325623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l-GR"/>
    </w:rPr>
  </w:style>
  <w:style w:type="paragraph" w:styleId="a5">
    <w:name w:val="Body Text Indent"/>
    <w:basedOn w:val="a"/>
    <w:link w:val="Char0"/>
    <w:uiPriority w:val="99"/>
    <w:semiHidden/>
    <w:unhideWhenUsed/>
    <w:rsid w:val="001C4AD5"/>
    <w:pPr>
      <w:spacing w:after="120"/>
      <w:ind w:left="283"/>
    </w:pPr>
  </w:style>
  <w:style w:type="character" w:customStyle="1" w:styleId="Char0">
    <w:name w:val="Σώμα κείμενου με εσοχή Char"/>
    <w:basedOn w:val="a0"/>
    <w:link w:val="a5"/>
    <w:uiPriority w:val="99"/>
    <w:semiHidden/>
    <w:rsid w:val="001C4AD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21">
    <w:name w:val="Body Text Indent 2"/>
    <w:basedOn w:val="a"/>
    <w:link w:val="2Char1"/>
    <w:uiPriority w:val="99"/>
    <w:semiHidden/>
    <w:unhideWhenUsed/>
    <w:rsid w:val="001C4AD5"/>
    <w:pPr>
      <w:spacing w:after="120" w:line="480" w:lineRule="auto"/>
      <w:ind w:left="283"/>
    </w:pPr>
  </w:style>
  <w:style w:type="character" w:customStyle="1" w:styleId="2Char1">
    <w:name w:val="Σώμα κείμενου με εσοχή 2 Char"/>
    <w:basedOn w:val="a0"/>
    <w:link w:val="21"/>
    <w:uiPriority w:val="99"/>
    <w:semiHidden/>
    <w:rsid w:val="001C4AD5"/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styleId="31">
    <w:name w:val="Body Text Indent 3"/>
    <w:basedOn w:val="a"/>
    <w:link w:val="3Char1"/>
    <w:uiPriority w:val="99"/>
    <w:semiHidden/>
    <w:unhideWhenUsed/>
    <w:rsid w:val="001C4AD5"/>
    <w:pPr>
      <w:spacing w:after="120"/>
      <w:ind w:left="283"/>
    </w:pPr>
    <w:rPr>
      <w:sz w:val="16"/>
      <w:szCs w:val="16"/>
    </w:rPr>
  </w:style>
  <w:style w:type="character" w:customStyle="1" w:styleId="3Char1">
    <w:name w:val="Σώμα κείμενου με εσοχή 3 Char"/>
    <w:basedOn w:val="a0"/>
    <w:link w:val="31"/>
    <w:uiPriority w:val="99"/>
    <w:semiHidden/>
    <w:rsid w:val="001C4AD5"/>
    <w:rPr>
      <w:rFonts w:ascii="Times New Roman" w:eastAsia="Times New Roman" w:hAnsi="Times New Roman" w:cs="Times New Roman"/>
      <w:sz w:val="16"/>
      <w:szCs w:val="16"/>
      <w:lang w:eastAsia="el-GR"/>
    </w:rPr>
  </w:style>
  <w:style w:type="character" w:styleId="-">
    <w:name w:val="Hyperlink"/>
    <w:basedOn w:val="a0"/>
    <w:uiPriority w:val="99"/>
    <w:unhideWhenUsed/>
    <w:rsid w:val="001C4AD5"/>
    <w:rPr>
      <w:color w:val="0000FF"/>
      <w:u w:val="single"/>
    </w:rPr>
  </w:style>
  <w:style w:type="paragraph" w:customStyle="1" w:styleId="a6">
    <w:name w:val="Προεπιλογή"/>
    <w:rsid w:val="00FB5420"/>
    <w:pPr>
      <w:suppressAutoHyphens/>
    </w:pPr>
    <w:rPr>
      <w:rFonts w:ascii="Calibri" w:eastAsia="Lucida Sans Unicode" w:hAnsi="Calibri" w:cs="Calibri"/>
      <w:color w:val="00000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A655A-30B3-459E-A977-ADE2CA7BD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674</Words>
  <Characters>3644</Characters>
  <Application>Microsoft Office Word</Application>
  <DocSecurity>0</DocSecurity>
  <Lines>30</Lines>
  <Paragraphs>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ssta</dc:creator>
  <cp:lastModifiedBy>ivou</cp:lastModifiedBy>
  <cp:revision>2</cp:revision>
  <cp:lastPrinted>2015-12-22T09:42:00Z</cp:lastPrinted>
  <dcterms:created xsi:type="dcterms:W3CDTF">2015-12-22T10:34:00Z</dcterms:created>
  <dcterms:modified xsi:type="dcterms:W3CDTF">2015-12-22T10:34:00Z</dcterms:modified>
</cp:coreProperties>
</file>