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1E" w:rsidRDefault="00ED6D1E" w:rsidP="00ED6D1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6159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ED6D1E" w:rsidRDefault="00ED6D1E" w:rsidP="00ED6D1E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ED6D1E" w:rsidRDefault="00ED6D1E" w:rsidP="00ED6D1E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ED6D1E" w:rsidRDefault="00ED6D1E" w:rsidP="00ED6D1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ΝΟΜΟΣ ΑΤΤΙΚΗΣ                                           Αριθ.Πρωτ : 12448</w:t>
      </w:r>
    </w:p>
    <w:p w:rsidR="00ED6D1E" w:rsidRDefault="00ED6D1E" w:rsidP="00ED6D1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ED6D1E" w:rsidRDefault="00ED6D1E" w:rsidP="00ED6D1E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ED6D1E" w:rsidRDefault="00ED6D1E" w:rsidP="00ED6D1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ED6D1E" w:rsidRDefault="00ED6D1E" w:rsidP="00ED6D1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ED6D1E" w:rsidRDefault="00ED6D1E" w:rsidP="00ED6D1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ED6D1E" w:rsidRDefault="00ED6D1E" w:rsidP="00ED6D1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ED6D1E" w:rsidRDefault="00ED6D1E" w:rsidP="00ED6D1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ED6D1E" w:rsidRDefault="00ED6D1E" w:rsidP="00ED6D1E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ED6D1E" w:rsidRDefault="00ED6D1E" w:rsidP="00ED6D1E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ED6D1E" w:rsidRDefault="00ED6D1E" w:rsidP="00ED6D1E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15: Έκτακτη Οικονομική Ενίσχυση για  </w:t>
      </w:r>
      <w:r>
        <w:rPr>
          <w:rFonts w:ascii="Tahoma" w:hAnsi="Tahoma" w:cs="Tahoma"/>
          <w:b/>
          <w:sz w:val="24"/>
          <w:lang w:val="en-US"/>
        </w:rPr>
        <w:t>K</w:t>
      </w:r>
      <w:r>
        <w:rPr>
          <w:rFonts w:ascii="Tahoma" w:hAnsi="Tahoma" w:cs="Tahoma"/>
          <w:b/>
          <w:sz w:val="24"/>
        </w:rPr>
        <w:t>.Σ.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αρ.πρωτ.: 11704/28/3/2014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2)388/2014 πρόταση ανάληψης υποχρέωσης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υπ΄ αριθμ. 11704/28/3/2014 αίτηση της ενδιαφερόμενης </w:t>
      </w:r>
      <w:r>
        <w:rPr>
          <w:rFonts w:ascii="Tahoma" w:hAnsi="Tahoma" w:cs="Tahoma"/>
          <w:b/>
          <w:sz w:val="24"/>
        </w:rPr>
        <w:tab/>
        <w:t xml:space="preserve">Κ.Σ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r>
        <w:rPr>
          <w:rFonts w:ascii="Tahoma" w:hAnsi="Tahoma" w:cs="Tahoma"/>
          <w:b/>
          <w:sz w:val="24"/>
        </w:rPr>
        <w:t>Κ.Σ.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Τα μέλη της Επιτροπής Κοινωνικής Πολιτικής του Δήμου, η οποία έχει οριστεί με την υπ΄ αριθ. 123/2013 απόφαση του Δημοτικού Συμβουλίου, που συνεδρίασε στις 27/3/2014. λαμβάνοντας υπόψη  την θετική εισήγηση της Κοινωνικής Υπηρεσίας με το υπ’αριθμ. 12/2014 πρακτικό συμφώνησαν να εισηγηθούν θετικά για την έκτακτη οικονομική ενίσχυσή της.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Κ.Σ.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ED6D1E" w:rsidRDefault="00ED6D1E" w:rsidP="00ED6D1E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Κ.Σ.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υπ΄ αριθ 388/2014 πρόταση ανάληψη υποχρέωσης σύμφωνα με τις διατάξεις του Π.Δ. 113/10.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ED6D1E" w:rsidRDefault="00ED6D1E" w:rsidP="00ED6D1E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ED6D1E" w:rsidRDefault="00ED6D1E" w:rsidP="00ED6D1E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</w:t>
      </w:r>
    </w:p>
    <w:p w:rsidR="00ED6D1E" w:rsidRDefault="00ED6D1E" w:rsidP="00ED6D1E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Α)για την έγκριση χορήγησης ποσού 600,00€ στην </w:t>
      </w:r>
      <w:r>
        <w:rPr>
          <w:rFonts w:ascii="Tahoma" w:hAnsi="Tahoma" w:cs="Tahoma"/>
          <w:b/>
          <w:sz w:val="24"/>
        </w:rPr>
        <w:t>Κ.Σ.</w:t>
      </w:r>
    </w:p>
    <w:p w:rsidR="00ED6D1E" w:rsidRDefault="00ED6D1E" w:rsidP="00ED6D1E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ED6D1E" w:rsidRDefault="00ED6D1E" w:rsidP="00ED6D1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ED6D1E" w:rsidRDefault="00ED6D1E" w:rsidP="00ED6D1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ED6D1E" w:rsidRDefault="00ED6D1E" w:rsidP="00ED6D1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ED6D1E" w:rsidRDefault="00ED6D1E" w:rsidP="00ED6D1E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ED6D1E" w:rsidRDefault="00ED6D1E" w:rsidP="00ED6D1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ED6D1E" w:rsidRDefault="00ED6D1E" w:rsidP="00ED6D1E">
      <w:r>
        <w:rPr>
          <w:lang w:val="en-US"/>
        </w:rPr>
        <w:t>E</w:t>
      </w:r>
      <w:r>
        <w:t>σωτερική Διανομή  Αποφάσεων</w:t>
      </w:r>
    </w:p>
    <w:p w:rsidR="00ED6D1E" w:rsidRDefault="00ED6D1E" w:rsidP="00ED6D1E">
      <w:pPr>
        <w:rPr>
          <w:sz w:val="20"/>
          <w:szCs w:val="20"/>
        </w:rPr>
      </w:pPr>
    </w:p>
    <w:p w:rsidR="00ED6D1E" w:rsidRDefault="00ED6D1E" w:rsidP="00ED6D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ED6D1E" w:rsidRDefault="00ED6D1E" w:rsidP="00ED6D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ED6D1E" w:rsidRDefault="00ED6D1E" w:rsidP="00ED6D1E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ED6D1E" w:rsidRDefault="00ED6D1E" w:rsidP="00ED6D1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ED6D1E" w:rsidRDefault="00ED6D1E" w:rsidP="00ED6D1E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ED6D1E" w:rsidRDefault="00ED6D1E" w:rsidP="00ED6D1E"/>
    <w:p w:rsidR="00ED6D1E" w:rsidRDefault="00ED6D1E" w:rsidP="00ED6D1E"/>
    <w:p w:rsidR="00ED6D1E" w:rsidRDefault="00ED6D1E" w:rsidP="00ED6D1E"/>
    <w:p w:rsidR="00ED6D1E" w:rsidRDefault="00ED6D1E" w:rsidP="00ED6D1E"/>
    <w:p w:rsidR="00ED6D1E" w:rsidRDefault="00ED6D1E" w:rsidP="00ED6D1E"/>
    <w:p w:rsidR="00ED6D1E" w:rsidRDefault="00ED6D1E" w:rsidP="00ED6D1E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ED6D1E"/>
    <w:rsid w:val="003757D4"/>
    <w:rsid w:val="00416535"/>
    <w:rsid w:val="006145BF"/>
    <w:rsid w:val="00821A15"/>
    <w:rsid w:val="0093131B"/>
    <w:rsid w:val="00ED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1E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ED6D1E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ED6D1E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0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2014-04-03T10:16:00Z</dcterms:created>
  <dcterms:modified xsi:type="dcterms:W3CDTF">2014-04-03T10:16:00Z</dcterms:modified>
</cp:coreProperties>
</file>